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Минералов, Ю. И. </w:t>
      </w:r>
      <w:r>
        <w:rPr/>
        <w:t xml:space="preserve">История русской литературы XVIII века : учебник для вузов / Ю. И. Минералов. — 3-е изд., испр. и доп. — Москва : Издательство Юрайт, 2026. — 230 с. — (Высшее образование). — ISBN 978-5-534-09000-0.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https://urait.ru/bcode/598597</w:t>
        </w:r>
      </w:hyperlink>
    </w:p>
    <w:p>
      <w:pPr/>
      <w:r>
        <w:rPr>
          <w:i w:val="1"/>
          <w:iCs w:val="1"/>
        </w:rPr>
        <w:t xml:space="preserve">Минералов, Ю. И. </w:t>
      </w:r>
      <w:r>
        <w:rPr/>
        <w:t xml:space="preserve">История русской литературы. 1800-1830-е годы : учебник для вузов / Ю. И. Минералов. — 3-е изд., испр. и доп. — Москва : Издательство Юрайт, 2026. — 340 с. — (Высшее образование). — ISBN 978-5-534-09019-2.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https://urait.ru/bcode/598598</w:t>
        </w:r>
      </w:hyperlink>
    </w:p>
    <w:p>
      <w:pPr/>
      <w:r>
        <w:rPr>
          <w:i w:val="1"/>
          <w:iCs w:val="1"/>
        </w:rPr>
        <w:t xml:space="preserve">Минералов, Ю. И. </w:t>
      </w:r>
      <w:r>
        <w:rPr/>
        <w:t xml:space="preserve">История русской литературы. 1800-1830-е годы : учебник для среднего профессионального образования / Ю. И. Минералов. — 3-е изд., испр. и доп. — Москва : Издательство Юрайт, 2026. — 340 с. — (Профессиональное образование). — ISBN 978-5-534-10164-5.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https://urait.ru/bcode/598609</w:t>
        </w:r>
      </w:hyperlink>
    </w:p>
    <w:p>
      <w:pPr/>
      <w:r>
        <w:rPr>
          <w:i w:val="1"/>
          <w:iCs w:val="1"/>
        </w:rPr>
        <w:t xml:space="preserve">Минералов, Ю. И. </w:t>
      </w:r>
      <w:r>
        <w:rPr/>
        <w:t xml:space="preserve">История русской литературы. 1840-1860-е годы : учебник для вузов / Ю. И. Минералов. — 3-е изд., испр. и доп. — Москва : Издательство Юрайт, 2026. — 380 с. — (Высшее образование). — ISBN 978-5-534-09018-5.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https://urait.ru/bcode/598599</w:t>
        </w:r>
      </w:hyperlink>
    </w:p>
    <w:p>
      <w:pPr/>
      <w:r>
        <w:rPr>
          <w:i w:val="1"/>
          <w:iCs w:val="1"/>
        </w:rPr>
        <w:t xml:space="preserve">Минералов, Ю. И. </w:t>
      </w:r>
      <w:r>
        <w:rPr/>
        <w:t xml:space="preserve">История русской литературы. 1840-1860-е годы : учебник для среднего профессионального образования / Ю. И. Минералов. — 3-е изд., испр. и доп. — Москва : Издательство Юрайт, 2026. — 380 с. — (Профессиональное образование). — ISBN 978-5-534-10685-5.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https://urait.ru/bcode/598610</w:t>
        </w:r>
      </w:hyperlink>
    </w:p>
    <w:p>
      <w:pPr/>
      <w:r>
        <w:rPr>
          <w:i w:val="1"/>
          <w:iCs w:val="1"/>
        </w:rPr>
        <w:t xml:space="preserve">Минералов, Ю. И. </w:t>
      </w:r>
      <w:r>
        <w:rPr/>
        <w:t xml:space="preserve">История русской литературы. 1870-1890-е годы : учебник для вузов / Ю. И. Минералов, И. Г. Минералова. — 3-е изд., испр. и доп. — Москва : Издательство Юрайт, 2026. — 441 с. — (Высшее образование). — ISBN 978-5-534-09666-8.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https://urait.ru/bcode/584547</w:t>
        </w:r>
      </w:hyperlink>
    </w:p>
    <w:p>
      <w:pPr/>
      <w:r>
        <w:rPr>
          <w:i w:val="1"/>
          <w:iCs w:val="1"/>
        </w:rPr>
        <w:t xml:space="preserve">Минералов, Ю. И. </w:t>
      </w:r>
      <w:r>
        <w:rPr/>
        <w:t xml:space="preserve">История русской литературы. 1870-1890-е годы : учебник для среднего профессионального образования / Ю. И. Минералов, И. Г. Минералова. — 3-е изд., испр. и доп. — Москва : Издательство Юрайт, 2026. — 441 с. — (Профессиональное образование). — ISBN 978-5-534-10686-2.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https://urait.ru/bcode/584628</w:t>
        </w:r>
      </w:hyperlink>
    </w:p>
    <w:p>
      <w:pPr/>
      <w:r>
        <w:rPr>
          <w:i w:val="1"/>
          <w:iCs w:val="1"/>
        </w:rPr>
        <w:t xml:space="preserve">Минералов, Ю. И. </w:t>
      </w:r>
      <w:r>
        <w:rPr/>
        <w:t xml:space="preserve">История русской литературы. 1900-1920-е годы : учебник для вузов / Ю. И. Минералов, И. Г. Минералова. — 3-е изд., испр. и доп. — Москва : Издательство Юрайт, 2026. — 450 с. — (Высшее образование). — ISBN 978-5-534-18984-1.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https://urait.ru/bcode/584549</w:t>
        </w:r>
      </w:hyperlink>
    </w:p>
    <w:p>
      <w:pPr/>
      <w:r>
        <w:rPr>
          <w:i w:val="1"/>
          <w:iCs w:val="1"/>
        </w:rPr>
        <w:t xml:space="preserve">Минералов, Ю. И. </w:t>
      </w:r>
      <w:r>
        <w:rPr/>
        <w:t xml:space="preserve">История русской литературы. 1900-1920-е годы : учебник для среднего профессионального образования / Ю. И. Минералов, И. Г. Минералова. — 3-е изд., испр. и доп. — Москва : Издательство Юрайт, 2026. — 450 с. — (Профессиональное образование). — ISBN 978-5-534-18985-8.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https://urait.ru/bcode/584630</w:t>
        </w:r>
      </w:hyperlink>
    </w:p>
    <w:p>
      <w:pPr/>
      <w:r>
        <w:rPr>
          <w:i w:val="1"/>
          <w:iCs w:val="1"/>
        </w:rPr>
        <w:t xml:space="preserve">Минералов, Ю. И. </w:t>
      </w:r>
      <w:r>
        <w:rPr/>
        <w:t xml:space="preserve">Основы теории литературы. Поэтика и индивидуальность : учебник для вузов / Ю. И. Минералов. — 2-е изд., перераб. и доп. — Москва : Издательство Юрайт, 2026. — 271 с. — (Высшее образование). — ISBN 978-5-534-08849-6.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https://urait.ru/bcode/598600</w:t>
        </w:r>
      </w:hyperlink>
    </w:p>
    <w:p>
      <w:pPr/>
      <w:r>
        <w:rPr>
          <w:i w:val="1"/>
          <w:iCs w:val="1"/>
        </w:rPr>
        <w:t xml:space="preserve">Минералов, Ю. И. </w:t>
      </w:r>
      <w:r>
        <w:rPr/>
        <w:t xml:space="preserve">Сравнительное литературоведение (компаративистика) : учебник для вузов / Ю. И. Минералов. — 2-е изд., испр. и доп. — Москва : Издательство Юрайт, 2026. — 328 с. — (Высшее образование). — ISBN 978-5-534-08048-3.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https://urait.ru/bcode/598601</w:t>
        </w:r>
      </w:hyperlink>
    </w:p>
    <w:p>
      <w:pPr/>
      <w:r>
        <w:rPr>
          <w:i w:val="1"/>
          <w:iCs w:val="1"/>
        </w:rPr>
        <w:t xml:space="preserve">Минералов, Ю. И. </w:t>
      </w:r>
      <w:r>
        <w:rPr/>
        <w:t xml:space="preserve">Хрестоматия по русской литературе XVIII века : учебник для вузов / Ю. И. Минералов. — Москва : Издательство Юрайт, 2026. — 146 с. — (Высшее образование). — ISBN 978-5-534-07347-8.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https://urait.ru/bcode/598607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597" TargetMode="External"/><Relationship Id="rId8" Type="http://schemas.openxmlformats.org/officeDocument/2006/relationships/hyperlink" Target="https://urait.ru/bcode/598598" TargetMode="External"/><Relationship Id="rId9" Type="http://schemas.openxmlformats.org/officeDocument/2006/relationships/hyperlink" Target="https://urait.ru/bcode/598609" TargetMode="External"/><Relationship Id="rId10" Type="http://schemas.openxmlformats.org/officeDocument/2006/relationships/hyperlink" Target="https://urait.ru/bcode/598599" TargetMode="External"/><Relationship Id="rId11" Type="http://schemas.openxmlformats.org/officeDocument/2006/relationships/hyperlink" Target="https://urait.ru/bcode/598610" TargetMode="External"/><Relationship Id="rId12" Type="http://schemas.openxmlformats.org/officeDocument/2006/relationships/hyperlink" Target="https://urait.ru/bcode/584547" TargetMode="External"/><Relationship Id="rId13" Type="http://schemas.openxmlformats.org/officeDocument/2006/relationships/hyperlink" Target="https://urait.ru/bcode/584628" TargetMode="External"/><Relationship Id="rId14" Type="http://schemas.openxmlformats.org/officeDocument/2006/relationships/hyperlink" Target="https://urait.ru/bcode/584549" TargetMode="External"/><Relationship Id="rId15" Type="http://schemas.openxmlformats.org/officeDocument/2006/relationships/hyperlink" Target="https://urait.ru/bcode/584630" TargetMode="External"/><Relationship Id="rId16" Type="http://schemas.openxmlformats.org/officeDocument/2006/relationships/hyperlink" Target="https://urait.ru/bcode/598600" TargetMode="External"/><Relationship Id="rId17" Type="http://schemas.openxmlformats.org/officeDocument/2006/relationships/hyperlink" Target="https://urait.ru/bcode/598601" TargetMode="External"/><Relationship Id="rId18" Type="http://schemas.openxmlformats.org/officeDocument/2006/relationships/hyperlink" Target="https://urait.ru/bcode/5986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2026-08-02T23:34:11+03:00</dcterms:created>
  <dcterms:modified xsi:type="dcterms:W3CDTF">2026-08-02T23:34:11+03:00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