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Мягтина, Н. В. </w:t>
      </w:r>
      <w:r>
        <w:rPr/>
        <w:t xml:space="preserve">Историческое краеведение : учебник и практикум для вузов / Н. В. Мягтина. — Москва : Издательство Юрайт, 2026. — 118 с. — (Высшее образование). — ISBN 978-5-534-21872-5.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https://urait.ru/bcode/590511</w:t>
        </w:r>
      </w:hyperlink>
    </w:p>
    <w:p>
      <w:pPr/>
      <w:r>
        <w:rPr>
          <w:i w:val="1"/>
          <w:iCs w:val="1"/>
        </w:rPr>
        <w:t xml:space="preserve">Мягтина, Н. В. </w:t>
      </w:r>
      <w:r>
        <w:rPr/>
        <w:t xml:space="preserve">История социальной медицины в России : учебное пособие для вузов / Н. В. Мягтина. — Москва : Издательство Юрайт, 2026. — 205 с. — (Высшее образование). — ISBN 978-5-534-20876-4.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1" TargetMode="External"/><Relationship Id="rId8" Type="http://schemas.openxmlformats.org/officeDocument/2006/relationships/hyperlink" Target="https://urait.ru/bcode/58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2026-02-08T00:57:36+03:00</dcterms:created>
  <dcterms:modified xsi:type="dcterms:W3CDTF">2026-02-08T00:57:36+03:00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