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вузов / Е. И. Николаева. — Москва : Издательство Юрайт, 2024. — 176 с. — (Высшее образование). — ISBN 978-5-534-11116-3.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https://urait.ru/bcode/541807</w:t>
        </w:r>
      </w:hyperlink>
    </w:p>
    <w:p>
      <w:pPr/>
      <w:r>
        <w:rPr>
          <w:i w:val="1"/>
          <w:iCs w:val="1"/>
        </w:rPr>
        <w:t xml:space="preserve">Николаева, Е. И. </w:t>
      </w:r>
      <w:r>
        <w:rPr/>
        <w:t xml:space="preserve">Возрастная психология: леворукость у детей : учебное пособие для среднего профессионального образования / Е. И. Николаева. — Москва : Издательство Юрайт, 2024. — 176 с. — (Профессиональное образование). — ISBN 978-5-534-11177-4.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7" TargetMode="External"/><Relationship Id="rId8" Type="http://schemas.openxmlformats.org/officeDocument/2006/relationships/hyperlink" Target="https://urait.ru/bcode/542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2024-05-03T15:17:47+03:00</dcterms:created>
  <dcterms:modified xsi:type="dcterms:W3CDTF">2024-05-03T15:17:47+03:00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