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Нудненко, Л. А. </w:t>
      </w:r>
      <w:r>
        <w:rPr/>
        <w:t xml:space="preserve">Конституционно-правовой статус личности в России : учебное пособие для вузов / Л. А. Нудненко. — 10-е изд., перераб. и доп. — Москва : Издательство Юрайт, 2024. — 120 с. — (Высшее образование). — ISBN 978-5-534-18334-4.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https://urait.ru/bcode/534802</w:t>
        </w:r>
      </w:hyperlink>
    </w:p>
    <w:p>
      <w:pPr/>
      <w:r>
        <w:rPr>
          <w:i w:val="1"/>
          <w:iCs w:val="1"/>
        </w:rPr>
        <w:t xml:space="preserve">Нудненко, Л. А. </w:t>
      </w:r>
      <w:r>
        <w:rPr/>
        <w:t xml:space="preserve">Конституционное право : учебник для среднего профессионального образования / Л. А. Нудненко. — 10-е изд., перераб. и доп. — Москва : Издательство Юрайт, 2024. — 526 с. — (Профессиональное образование). — ISBN 978-5-534-18333-7.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https://urait.ru/bcode/534801</w:t>
        </w:r>
      </w:hyperlink>
    </w:p>
    <w:p>
      <w:pPr/>
      <w:r>
        <w:rPr>
          <w:i w:val="1"/>
          <w:iCs w:val="1"/>
        </w:rPr>
        <w:t xml:space="preserve">Нудненко, Л. А. </w:t>
      </w:r>
      <w:r>
        <w:rPr/>
        <w:t xml:space="preserve">Конституционное право России : учебник для вузов / Л. А. Нудненко. — 10-е изд., перераб. и доп. — Москва : Издательство Юрайт, 2024. — 526 с. — (Высшее образование). — ISBN 978-5-534-18338-2.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https://urait.ru/bcode/534806</w:t>
        </w:r>
      </w:hyperlink>
    </w:p>
    <w:p>
      <w:pPr/>
      <w:r>
        <w:rPr>
          <w:i w:val="1"/>
          <w:iCs w:val="1"/>
        </w:rPr>
        <w:t xml:space="preserve">Нудненко, Л. А. </w:t>
      </w:r>
      <w:r>
        <w:rPr/>
        <w:t xml:space="preserve">Конституционное право России. Практикум : учебное пособие для вузов / Л. А. Нудненко. — 5-е изд. — Москва : Издательство Юрайт, 2024. — 278 с. — (Высшее образование). — ISBN 978-5-534-13896-2.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https://urait.ru/bcode/535792</w:t>
        </w:r>
      </w:hyperlink>
    </w:p>
    <w:p>
      <w:pPr/>
      <w:r>
        <w:rPr>
          <w:i w:val="1"/>
          <w:iCs w:val="1"/>
        </w:rPr>
        <w:t xml:space="preserve">Нудненко, Л. А. </w:t>
      </w:r>
      <w:r>
        <w:rPr/>
        <w:t xml:space="preserve">Конституционное право. Практикум : учебное пособие для среднего профессионального образования / Л. А. Нудненко. — 5-е изд. — Москва : Издательство Юрайт, 2024. — 278 с. — (Профессиональное образование). — ISBN 978-5-534-13750-7.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https://urait.ru/bcode/537172</w:t>
        </w:r>
      </w:hyperlink>
    </w:p>
    <w:p>
      <w:pPr/>
      <w:r>
        <w:rPr>
          <w:i w:val="1"/>
          <w:iCs w:val="1"/>
        </w:rPr>
        <w:t xml:space="preserve">Нудненко, Л. А. </w:t>
      </w:r>
      <w:r>
        <w:rPr/>
        <w:t xml:space="preserve">Конституционные основы функционирования федеральных органов государственной власти : учебник для вузов / Л. А. Нудненко. — 10-е изд., перераб. и доп. — Москва : Издательство Юрайт, 2024. — 183 с. — (Высшее образование). — ISBN 978-5-534-18335-1.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02" TargetMode="External"/><Relationship Id="rId8" Type="http://schemas.openxmlformats.org/officeDocument/2006/relationships/hyperlink" Target="https://urait.ru/bcode/534801" TargetMode="External"/><Relationship Id="rId9" Type="http://schemas.openxmlformats.org/officeDocument/2006/relationships/hyperlink" Target="https://urait.ru/bcode/534806" TargetMode="External"/><Relationship Id="rId10" Type="http://schemas.openxmlformats.org/officeDocument/2006/relationships/hyperlink" Target="https://urait.ru/bcode/535792" TargetMode="External"/><Relationship Id="rId11" Type="http://schemas.openxmlformats.org/officeDocument/2006/relationships/hyperlink" Target="https://urait.ru/bcode/537172" TargetMode="External"/><Relationship Id="rId12" Type="http://schemas.openxmlformats.org/officeDocument/2006/relationships/hyperlink" Target="https://urait.ru/bcode/534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2024-05-04T08:53:58+03:00</dcterms:created>
  <dcterms:modified xsi:type="dcterms:W3CDTF">2024-05-04T08:53:58+03:00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