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Кудрина, Е. В. </w:t>
      </w:r>
      <w:r>
        <w:rPr/>
        <w:t xml:space="preserve">Основы алгоритмизации и программирования на языке C# : учебное пособие для вузов / Е. В. Кудрина, М. В. Огнева. — Москва : Издательство Юрайт, 2024. — 322 с. — (Высшее образование). — ISBN 978-5-534-09796-2.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https://urait.ru/bcode/541687</w:t>
        </w:r>
      </w:hyperlink>
    </w:p>
    <w:p>
      <w:pPr/>
      <w:r>
        <w:rPr>
          <w:i w:val="1"/>
          <w:iCs w:val="1"/>
        </w:rPr>
        <w:t xml:space="preserve">Кудрина, Е. В. </w:t>
      </w:r>
      <w:r>
        <w:rPr/>
        <w:t xml:space="preserve">Основы алгоритмизации и программирования на языке C# : учебное пособие для среднего профессионального образования / Е. В. Кудрина, М. В. Огнева. — Москва : Издательство Юрайт, 2024. — 322 с. — (Профессиональное образование). — ISBN 978-5-534-10772-2.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https://urait.ru/bcode/541725</w:t>
        </w:r>
      </w:hyperlink>
    </w:p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вузов / М. В. Огнева, Е. В. Кудрина, А. А. Казачкова. — 2-е изд., перераб. и доп. — Москва : Издательство Юрайт, 2024. — 342 с. — (Высшее образование). — ISBN 978-5-534-18949-0.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https://urait.ru/bcode/555533</w:t>
        </w:r>
      </w:hyperlink>
    </w:p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среднего профессионального образования / М. В. Огнева, Е. В. Кудрина, А. А. Казачкова. — 2-е изд., перераб. и доп. — Москва : Издательство Юрайт, 2024. — 342 с. — (Профессиональное образование). — ISBN 978-5-534-18975-9.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7" TargetMode="External"/><Relationship Id="rId8" Type="http://schemas.openxmlformats.org/officeDocument/2006/relationships/hyperlink" Target="https://urait.ru/bcode/541725" TargetMode="External"/><Relationship Id="rId9" Type="http://schemas.openxmlformats.org/officeDocument/2006/relationships/hyperlink" Target="https://urait.ru/bcode/555533" TargetMode="External"/><Relationship Id="rId10" Type="http://schemas.openxmlformats.org/officeDocument/2006/relationships/hyperlink" Target="https://urait.ru/bcode/555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2024-05-06T16:42:28+03:00</dcterms:created>
  <dcterms:modified xsi:type="dcterms:W3CDTF">2024-05-06T16:42:28+03:00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