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Машинская, Н. Д. </w:t>
      </w:r>
      <w:r>
        <w:rPr/>
        <w:t xml:space="preserve">Анатомия и физиология позвоночных животных : учебное пособие для среднего профессионального образования / Н. Д. Машинская, Л. А. Конева, Р. В. Опарин. — Москва : Издательство Юрайт, 2026. — 187 с. — (Профессиональное образование). — ISBN 978-5-534-20259-5.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https://urait.ru/bcode/588169</w:t>
        </w:r>
      </w:hyperlink>
    </w:p>
    <w:p>
      <w:pPr/>
      <w:r>
        <w:rPr>
          <w:i w:val="1"/>
          <w:iCs w:val="1"/>
        </w:rPr>
        <w:t xml:space="preserve">Опарин, Р. В. </w:t>
      </w:r>
      <w:r>
        <w:rPr/>
        <w:t xml:space="preserve">Ботаника: методика проведения полевой практики : учебное пособие для вузов / Р. В. Опарин. — Москва : Издательство Юрайт, 2026. — 100 с. — (Высшее образование). — ISBN 978-5-534-20115-4.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https://urait.ru/bcode/588105</w:t>
        </w:r>
      </w:hyperlink>
    </w:p>
    <w:p>
      <w:pPr/>
      <w:r>
        <w:rPr>
          <w:i w:val="1"/>
          <w:iCs w:val="1"/>
        </w:rPr>
        <w:t xml:space="preserve">Опарин, Р. В. </w:t>
      </w:r>
      <w:r>
        <w:rPr/>
        <w:t xml:space="preserve">Ботаника: методика проведения полевой практики : учебное пособие для среднего профессионального образования / Р. В. Опарин. — Москва : Издательство Юрайт, 2026. — 100 с. — (Профессиональное образование). — ISBN 978-5-534-21378-2.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https://urait.ru/bcode/588108</w:t>
        </w:r>
      </w:hyperlink>
    </w:p>
    <w:p>
      <w:pPr/>
      <w:r>
        <w:rPr>
          <w:i w:val="1"/>
          <w:iCs w:val="1"/>
        </w:rPr>
        <w:t xml:space="preserve">Машинская, Н. Д. </w:t>
      </w:r>
      <w:r>
        <w:rPr/>
        <w:t xml:space="preserve">Зоология позвоночных : учебное пособие для вузов / Н. Д. Машинская, Л. А. Конева, Р. В. Опарин. — Москва : Издательство Юрайт, 2026. — 187 с. — (Высшее образование). — ISBN 978-5-534-20257-1.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https://urait.ru/bcode/588165</w:t>
        </w:r>
      </w:hyperlink>
    </w:p>
    <w:p>
      <w:pPr/>
      <w:r>
        <w:rPr>
          <w:i w:val="1"/>
          <w:iCs w:val="1"/>
        </w:rPr>
        <w:t xml:space="preserve">Арбузова, Е. Н. </w:t>
      </w:r>
      <w:r>
        <w:rPr/>
        <w:t xml:space="preserve">Инновационные технологии в преподавании биологии : учебник для вузов / Е. Н. Арбузова, Р. В. Опарин. — Москва : Издательство Юрайт, 2026. — 242 с. — (Высшее образование). — ISBN 978-5-534-13073-7.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https://urait.ru/bcode/588174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биологии. Для подготовки кадров высшей квалификации : учебник для вузов / Е. Н. Арбузова, В. И. Лошенко, Р. В. Опарин, А. В. Сахаров. — Москва : Издательство Юрайт, 2026. — 163 с. — (Высшее образование). — ISBN 978-5-534-10897-2.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https://urait.ru/bcode/587471</w:t>
        </w:r>
      </w:hyperlink>
    </w:p>
    <w:p>
      <w:pPr/>
      <w:r>
        <w:rPr>
          <w:i w:val="1"/>
          <w:iCs w:val="1"/>
        </w:rPr>
        <w:t xml:space="preserve">Опарин, Р. В. </w:t>
      </w:r>
      <w:r>
        <w:rPr/>
        <w:t xml:space="preserve">Организация лабораторно-производственной деятельности : учебник для среднего профессионального образования / Р. В. Опарин, И. В. Гузенок. — Москва : Издательство Юрайт, 2026. — 216 с. — (Профессиональное образование). — ISBN 978-5-534-13761-3.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https://urait.ru/bcode/588505</w:t>
        </w:r>
      </w:hyperlink>
    </w:p>
    <w:p>
      <w:pPr/>
      <w:r>
        <w:rPr>
          <w:i w:val="1"/>
          <w:iCs w:val="1"/>
        </w:rPr>
        <w:t xml:space="preserve">Опарин, Р. В. </w:t>
      </w:r>
      <w:r>
        <w:rPr/>
        <w:t xml:space="preserve">Органический синтез : учебник для среднего профессионального образования / Р. В. Опарин, Т. В. Михалина. — Москва : Издательство Юрайт, 2026. — 119 с. — (Профессиональное образование). — ISBN 978-5-534-13698-2.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https://urait.ru/bcode/588420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169" TargetMode="External"/><Relationship Id="rId8" Type="http://schemas.openxmlformats.org/officeDocument/2006/relationships/hyperlink" Target="https://urait.ru/bcode/588105" TargetMode="External"/><Relationship Id="rId9" Type="http://schemas.openxmlformats.org/officeDocument/2006/relationships/hyperlink" Target="https://urait.ru/bcode/588108" TargetMode="External"/><Relationship Id="rId10" Type="http://schemas.openxmlformats.org/officeDocument/2006/relationships/hyperlink" Target="https://urait.ru/bcode/588165" TargetMode="External"/><Relationship Id="rId11" Type="http://schemas.openxmlformats.org/officeDocument/2006/relationships/hyperlink" Target="https://urait.ru/bcode/588174" TargetMode="External"/><Relationship Id="rId12" Type="http://schemas.openxmlformats.org/officeDocument/2006/relationships/hyperlink" Target="https://urait.ru/bcode/587471" TargetMode="External"/><Relationship Id="rId13" Type="http://schemas.openxmlformats.org/officeDocument/2006/relationships/hyperlink" Target="https://urait.ru/bcode/588505" TargetMode="External"/><Relationship Id="rId14" Type="http://schemas.openxmlformats.org/officeDocument/2006/relationships/hyperlink" Target="https://urait.ru/bcode/5884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2026-09-21T09:34:42+03:00</dcterms:created>
  <dcterms:modified xsi:type="dcterms:W3CDTF">2026-09-21T09:34:42+03:00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