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i w:val="1"/>
          <w:iCs w:val="1"/>
        </w:rPr>
        <w:t xml:space="preserve"/>
      </w:r>
      <w:r>
        <w:rPr/>
        <w:t xml:space="preserve">Методика обучения математике. Практикум : учебник для вузов / под редакцией В. В. Орлова, В. И. Снегуровой. — Москва : Издательство Юрайт, 2026. — 379 с. — (Высшее образование). — ISBN 978-5-534-08769-7.</w:t>
      </w:r>
      <w:r>
        <w:rPr/>
        <w:t xml:space="preserve"> — URL : </w:t>
      </w:r>
      <w:hyperlink r:id="rId7" w:history="1">
        <w:r>
          <w:rPr>
            <w:rStyle w:val="Link"/>
          </w:rPr>
          <w:t xml:space="preserve">https://urait.ru/bcode/583649</w:t>
        </w:r>
      </w:hyperlink>
    </w:p>
    <w:p>
      <w:pPr/>
      <w:r>
        <w:rPr>
          <w:i w:val="1"/>
          <w:iCs w:val="1"/>
        </w:rPr>
        <w:t xml:space="preserve"/>
      </w:r>
      <w:r>
        <w:rPr/>
        <w:t xml:space="preserve">Методика обучения математике : учебник для вузов / под редакцией Н. С. Подходовой, В. И. Снегуровой. — Москва : Издательство Юрайт, 2026. — 566 с. — (Высшее образование). — ISBN 978-5-534-11347-1.</w:t>
      </w:r>
      <w:r>
        <w:rPr/>
        <w:t xml:space="preserve"> — URL : </w:t>
      </w:r>
      <w:hyperlink r:id="rId8" w:history="1">
        <w:r>
          <w:rPr>
            <w:rStyle w:val="Link"/>
          </w:rPr>
          <w:t xml:space="preserve">https://urait.ru/bcode/589304</w:t>
        </w:r>
      </w:hyperlink>
    </w:p>
    <w:p>
      <w:pPr/>
      <w:r>
        <w:rPr>
          <w:i w:val="1"/>
          <w:iCs w:val="1"/>
        </w:rPr>
        <w:t xml:space="preserve"/>
      </w:r>
      <w:r>
        <w:rPr/>
        <w:t xml:space="preserve">Методика обучения математике : учебник для среднего профессионального образования / под редакцией Н. С. Подходовой, В. И. Снегуровой. — Москва : Издательство Юрайт, 2026. — 566 с. — (Профессиональное образование). — ISBN 978-5-534-09725-2.</w:t>
      </w:r>
      <w:r>
        <w:rPr/>
        <w:t xml:space="preserve"> — URL : </w:t>
      </w:r>
      <w:hyperlink r:id="rId9" w:history="1">
        <w:r>
          <w:rPr>
            <w:rStyle w:val="Link"/>
          </w:rPr>
          <w:t xml:space="preserve">https://urait.ru/bcode/589305</w:t>
        </w:r>
      </w:hyperlink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Link"/>
    <w:rPr>
      <w:color w:val="0000FF"/>
      <w:u w:val="single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urait.ru/bcode/583649" TargetMode="External"/><Relationship Id="rId8" Type="http://schemas.openxmlformats.org/officeDocument/2006/relationships/hyperlink" Target="https://urait.ru/bcode/589304" TargetMode="External"/><Relationship Id="rId9" Type="http://schemas.openxmlformats.org/officeDocument/2006/relationships/hyperlink" Target="https://urait.ru/bcode/589305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2026-09-12T09:01:51+03:00</dcterms:created>
  <dcterms:modified xsi:type="dcterms:W3CDTF">2026-09-12T09:01:51+03:00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