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Арефьев, А. Л. </w:t>
      </w:r>
      <w:r>
        <w:rPr/>
        <w:t xml:space="preserve">История и теория религии в западной социологии : учебник для вузов / А. Л. Арефьев, А. М. Баженов ; под редакцией Г. В. Осипова. — Москва : Издательство Юрайт, 2026. — 290 с. — (Высшее образование). — ISBN 978-5-534-12812-3.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https://urait.ru/bcode/588143</w:t>
        </w:r>
      </w:hyperlink>
    </w:p>
    <w:p>
      <w:pPr/>
      <w:r>
        <w:rPr>
          <w:i w:val="1"/>
          <w:iCs w:val="1"/>
        </w:rPr>
        <w:t xml:space="preserve">Шереги, Ф. Э. </w:t>
      </w:r>
      <w:r>
        <w:rPr/>
        <w:t xml:space="preserve">Кадры управления образованием. Социологический анализ : учебник / Ф. Э. Шереги, А. Л. Арефьев ; под редакцией Г. В. Осипова. — 2-е изд., перераб. и доп. — Москва : Издательство Юрайт, 2026. — 229 с. — (Высшее образование). — ISBN 978-5-534-10803-3.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https://urait.ru/bcode/586222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Наукометрия. Индикаторы науки и технологии : учебник для вузов / Г. В. Осипов, С. В. Климовицкий ; ответственный редактор В. А. Садовничий. — 2-е изд., перераб. и доп. — Москва : Издательство Юрайт, 2026. — 202 с. — (Высшее образование). — ISBN 978-5-534-10788-3.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https://urait.ru/bcode/586234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Социальная оценка качества и востребованность образования : учебник / В. И. Савинков, П. А. Бакланов ; под редакцией Г. В. Осипова. — 2-е изд., перераб. и доп. — Москва : Издательство Юрайт, 2026. — 255 с. — (Высшее образование). — ISBN 978-5-534-11468-3.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https://urait.ru/bcode/586271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международных отношений. Ведущие представители : учебник для вузов / А. Л. Арефьев, А. М. Баженов ; под редакцией Г. В. Осипова. — 2-е изд., перераб. и доп. — Москва : Издательство Юрайт, 2026. — 341 с. — (Высшее образование). — ISBN 978-5-534-06002-7.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https://urait.ru/bcode/586185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Социология науки и образования. Индикаторы образования (методы оценки эффективности) : учебник и практикум для вузов / Г. В. Осипов, С. В. Климовицкий. — Москва : Издательство Юрайт, 2026. — 151 с. — (Высшее образование). — ISBN 978-5-534-12230-5.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https://urait.ru/bcode/587857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Социология науки и образования. Интеграция университетской науки и производства : учебник для вузов / Г. В. Осипов, Ф. Э. Шереги. — Москва : Издательство Юрайт, 2026. — 288 с. — (Высшее образование). — ISBN 978-5-534-10798-2.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https://urait.ru/bcode/586347</w:t>
        </w:r>
      </w:hyperlink>
    </w:p>
    <w:p>
      <w:pPr/>
      <w:r>
        <w:rPr>
          <w:i w:val="1"/>
          <w:iCs w:val="1"/>
        </w:rPr>
        <w:t xml:space="preserve">Осипов, Г. В. </w:t>
      </w:r>
      <w:r>
        <w:rPr/>
        <w:t xml:space="preserve">Социология науки и образования. Экономические стимулы университетской науки : учебник для вузов / Г. В. Осипов, М. Н. Стриханов. — Москва : Издательство Юрайт, 2026. — 272 с. — (Высшее образование). — ISBN 978-5-534-10796-8.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https://urait.ru/bcode/586225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языка. Национальные и иностранные языки в системе образования : монография / А. Л. Арефьев ; под редакцией Г. В. Осипова. — 2-е изд., перераб. и доп. — Москва : Издательство Юрайт, 2026. — 302 с. — (Актуальные монографии). — ISBN 978-5-534-10802-6.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https://urait.ru/bcode/586220</w:t>
        </w:r>
      </w:hyperlink>
    </w:p>
    <w:p>
      <w:pPr/>
      <w:r>
        <w:rPr>
          <w:i w:val="1"/>
          <w:iCs w:val="1"/>
        </w:rPr>
        <w:t xml:space="preserve">Арефьев, А. Л. </w:t>
      </w:r>
      <w:r>
        <w:rPr/>
        <w:t xml:space="preserve">Социология языка. Русский язык. Современное состояние и тенденции распространения в мире : монография / А. Л. Арефьев ; под редакцией Г. В. Осипова. — 2-е изд., перераб. и доп. — Москва : Издательство Юрайт, 2026. — 301 с. — (Актуальные монографии). — ISBN 978-5-534-10791-3.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43" TargetMode="External"/><Relationship Id="rId8" Type="http://schemas.openxmlformats.org/officeDocument/2006/relationships/hyperlink" Target="https://urait.ru/bcode/586222" TargetMode="External"/><Relationship Id="rId9" Type="http://schemas.openxmlformats.org/officeDocument/2006/relationships/hyperlink" Target="https://urait.ru/bcode/586234" TargetMode="External"/><Relationship Id="rId10" Type="http://schemas.openxmlformats.org/officeDocument/2006/relationships/hyperlink" Target="https://urait.ru/bcode/586271" TargetMode="External"/><Relationship Id="rId11" Type="http://schemas.openxmlformats.org/officeDocument/2006/relationships/hyperlink" Target="https://urait.ru/bcode/586185" TargetMode="External"/><Relationship Id="rId12" Type="http://schemas.openxmlformats.org/officeDocument/2006/relationships/hyperlink" Target="https://urait.ru/bcode/587857" TargetMode="External"/><Relationship Id="rId13" Type="http://schemas.openxmlformats.org/officeDocument/2006/relationships/hyperlink" Target="https://urait.ru/bcode/586347" TargetMode="External"/><Relationship Id="rId14" Type="http://schemas.openxmlformats.org/officeDocument/2006/relationships/hyperlink" Target="https://urait.ru/bcode/586225" TargetMode="External"/><Relationship Id="rId15" Type="http://schemas.openxmlformats.org/officeDocument/2006/relationships/hyperlink" Target="https://urait.ru/bcode/586220" TargetMode="External"/><Relationship Id="rId16" Type="http://schemas.openxmlformats.org/officeDocument/2006/relationships/hyperlink" Target="https://urait.ru/bcode/586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2026-08-22T08:09:11+03:00</dcterms:created>
  <dcterms:modified xsi:type="dcterms:W3CDTF">2026-08-22T08:09:11+03:00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