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Отнюкова, М. С. </w:t>
      </w:r>
      <w:r>
        <w:rPr/>
        <w:t xml:space="preserve">Инновации в туризме : учебное пособие для вузов / М. С. Отнюкова. — Москва : Издательство Юрайт, 2024. — 135 с. — (Высшее образование). — ISBN 978-5-534-15354-5.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https://urait.ru/bcode/544712</w:t>
        </w:r>
      </w:hyperlink>
    </w:p>
    <w:p>
      <w:pPr/>
      <w:r>
        <w:rPr>
          <w:i w:val="1"/>
          <w:iCs w:val="1"/>
        </w:rPr>
        <w:t xml:space="preserve">Отнюкова, М. С. </w:t>
      </w:r>
      <w:r>
        <w:rPr/>
        <w:t xml:space="preserve">Социологические исследования в туризме : учебное пособие для вузов / М. С. Отнюкова, Т. В. Черевичко. — Москва : Издательство Юрайт, 2024. — 96 с. — (Высшее образование). — ISBN 978-5-534-14461-1.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2" TargetMode="External"/><Relationship Id="rId8" Type="http://schemas.openxmlformats.org/officeDocument/2006/relationships/hyperlink" Target="https://urait.ru/bcode/544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2024-05-22T09:55:42+03:00</dcterms:created>
  <dcterms:modified xsi:type="dcterms:W3CDTF">2024-05-22T09:55:42+03:00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