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Басалаева, О. Г. </w:t>
      </w:r>
      <w:r>
        <w:rPr/>
        <w:t xml:space="preserve">Основы государственной культурной политики Российской Федерации : учебник для вузов / О. Г. Басалаева, Т. А. Волкова, Е. В. Паничкина. — 2-е изд. — Москва : Издательство Юрайт, 2025. — 112 с. — (Высшее образование). — ISBN 978-5-534-17129-7.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2026-07-13T08:49:58+03:00</dcterms:created>
  <dcterms:modified xsi:type="dcterms:W3CDTF">2026-07-13T08:49:58+03:00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