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Павлов, И. П. </w:t>
      </w:r>
      <w:r>
        <w:rPr/>
        <w:t xml:space="preserve">Лекции о работе больших полушарий головного мозга / И. П. Павлов ; под общей редакцией К. М. Быкова. — Москва : Издательство Юрайт, 2025. — 362 с. — (Антология мысли). — ISBN 978-5-534-07124-5.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https://urait.ru/bcode/564349</w:t>
        </w:r>
      </w:hyperlink>
    </w:p>
    <w:p>
      <w:pPr/>
      <w:r>
        <w:rPr>
          <w:i w:val="1"/>
          <w:iCs w:val="1"/>
        </w:rPr>
        <w:t xml:space="preserve">Павлов, И. П. </w:t>
      </w:r>
      <w:r>
        <w:rPr/>
        <w:t xml:space="preserve">Лекции о работе главных пищеварительных желез / И. П. Павлов. — Москва : Издательство Юрайт, 2025. — 148 с. — (Антология мысли). — ISBN 978-5-534-06830-6.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https://urait.ru/bcode/564814</w:t>
        </w:r>
      </w:hyperlink>
    </w:p>
    <w:p>
      <w:pPr/>
      <w:r>
        <w:rPr>
          <w:i w:val="1"/>
          <w:iCs w:val="1"/>
        </w:rPr>
        <w:t xml:space="preserve">Павлов, И. П. </w:t>
      </w:r>
      <w:r>
        <w:rPr/>
        <w:t xml:space="preserve">Физиология. Избранные труды / И. П. Павлов. — 2-е изд., стер. — Москва : Издательство Юрайт, 2025. — 402 с. — (Антология мысли). — ISBN 978-5-534-12704-1.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49" TargetMode="External"/><Relationship Id="rId8" Type="http://schemas.openxmlformats.org/officeDocument/2006/relationships/hyperlink" Target="https://urait.ru/bcode/564814" TargetMode="External"/><Relationship Id="rId9" Type="http://schemas.openxmlformats.org/officeDocument/2006/relationships/hyperlink" Target="https://urait.ru/bcode/562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2026-04-15T00:46:42+03:00</dcterms:created>
  <dcterms:modified xsi:type="dcterms:W3CDTF">2026-04-15T00:46:42+03:00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