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Перельман, Я. И. </w:t>
      </w:r>
      <w:r>
        <w:rPr/>
        <w:t xml:space="preserve">Веселые задачи / Я. И. Перельман. — Москва : Издательство Юрайт, 2024. — 204 с. — (Открытая наука). — ISBN 978-5-534-07284-6.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https://urait.ru/bcode/539072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Живая математика. Математические рассказы и головоломки / Я. И. Перельман. — Москва : Издательство Юрайт, 2024. — 163 с. — (Открытая наука). — ISBN 978-5-534-12291-6.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https://urait.ru/bcode/538992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алгебра / Я. И. Перельман. — Москва : Издательство Юрайт, 2024. — 193 с. — (Открытая наука). — ISBN 978-5-534-00072-6.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астрономия / Я. И. Перельман. — Москва : Издательство Юрайт, 2024. — 182 с. — (Открытая наука). — ISBN 978-5-534-07253-2.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геометрия / Я. И. Перельман. — Москва : Издательство Юрайт, 2024. — 264 с. — (Открытая наука). — ISBN 978-5-534-12883-3.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https://urait.ru/bcode/539087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механика / Я. И. Перельман. — Москва : Издательство Юрайт, 2024. — 158 с. — (Открытая наука). — ISBN 978-5-534-08202-9.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https://urait.ru/bcode/539089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1 / Я. И. Перельман. — Москва : Издательство Юрайт, 2024. — 192 с. — (Открытая наука). — ISBN 978-5-534-07255-6.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https://urait.ru/bcode/539073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Занимательная физика. В 2 кн. Книга 2 / Я. И. Перельман. — Москва : Издательство Юрайт, 2024. — 242 с. — (Открытая наука). — ISBN 978-5-534-07257-0.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https://urait.ru/bcode/539277</w:t>
        </w:r>
      </w:hyperlink>
    </w:p>
    <w:p>
      <w:pPr/>
      <w:r>
        <w:rPr>
          <w:i w:val="1"/>
          <w:iCs w:val="1"/>
        </w:rPr>
        <w:t xml:space="preserve">Перельман, Я. И. </w:t>
      </w:r>
      <w:r>
        <w:rPr/>
        <w:t xml:space="preserve">Знаете ли вы физику? / Я. И. Перельман. — Москва : Издательство Юрайт, 2024. — 238 с. — (Открытая наука). — ISBN 978-5-534-09637-8.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72" TargetMode="External"/><Relationship Id="rId8" Type="http://schemas.openxmlformats.org/officeDocument/2006/relationships/hyperlink" Target="https://urait.ru/bcode/538992" TargetMode="External"/><Relationship Id="rId9" Type="http://schemas.openxmlformats.org/officeDocument/2006/relationships/hyperlink" Target="https://urait.ru/bcode/538993" TargetMode="External"/><Relationship Id="rId10" Type="http://schemas.openxmlformats.org/officeDocument/2006/relationships/hyperlink" Target="https://urait.ru/bcode/538893" TargetMode="External"/><Relationship Id="rId11" Type="http://schemas.openxmlformats.org/officeDocument/2006/relationships/hyperlink" Target="https://urait.ru/bcode/539087" TargetMode="External"/><Relationship Id="rId12" Type="http://schemas.openxmlformats.org/officeDocument/2006/relationships/hyperlink" Target="https://urait.ru/bcode/539089" TargetMode="External"/><Relationship Id="rId13" Type="http://schemas.openxmlformats.org/officeDocument/2006/relationships/hyperlink" Target="https://urait.ru/bcode/539073" TargetMode="External"/><Relationship Id="rId14" Type="http://schemas.openxmlformats.org/officeDocument/2006/relationships/hyperlink" Target="https://urait.ru/bcode/539277" TargetMode="External"/><Relationship Id="rId15" Type="http://schemas.openxmlformats.org/officeDocument/2006/relationships/hyperlink" Target="https://urait.ru/bcode/538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2024-05-02T12:19:13+03:00</dcterms:created>
  <dcterms:modified xsi:type="dcterms:W3CDTF">2024-05-02T12:19:13+03:00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