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Петушков, М. Ю. </w:t>
      </w:r>
      <w:r>
        <w:rPr/>
        <w:t xml:space="preserve">Преобразователи постоянного напряжения : учебное пособие для вузов / М. Ю. Петушков. — 2-е изд., перераб. и доп. — Москва : Издательство Юрайт, 2024. — 179 с. — (Высшее образование). — ISBN 978-5-534-14552-6.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https://urait.ru/bcode/544091</w:t>
        </w:r>
      </w:hyperlink>
    </w:p>
    <w:p>
      <w:pPr/>
      <w:r>
        <w:rPr>
          <w:i w:val="1"/>
          <w:iCs w:val="1"/>
        </w:rPr>
        <w:t xml:space="preserve">Петушков, М. Ю. </w:t>
      </w:r>
      <w:r>
        <w:rPr/>
        <w:t xml:space="preserve">Автономные инверторы : учебное пособие для вузов / М. Ю. Петушков. — 2-е изд., доп. — Москва : Издательство Юрайт, 2024. — 125 с. — (Высшее образование). — ISBN 978-5-534-14981-4.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https://urait.ru/bcode/544492</w:t>
        </w:r>
      </w:hyperlink>
    </w:p>
    <w:p>
      <w:pPr/>
      <w:r>
        <w:rPr>
          <w:i w:val="1"/>
          <w:iCs w:val="1"/>
        </w:rPr>
        <w:t xml:space="preserve">Петушков, М. Ю. </w:t>
      </w:r>
      <w:r>
        <w:rPr/>
        <w:t xml:space="preserve">Автономные инверторы : учебное пособие для среднего профессионального образования / М. Ю. Петушков. — 2-е изд., доп. — Москва : Издательство Юрайт, 2024. — 125 с. — (Профессиональное образование). — ISBN 978-5-534-15294-4.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https://urait.ru/bcode/544493</w:t>
        </w:r>
      </w:hyperlink>
    </w:p>
    <w:p>
      <w:pPr/>
      <w:r>
        <w:rPr>
          <w:i w:val="1"/>
          <w:iCs w:val="1"/>
        </w:rPr>
        <w:t xml:space="preserve">Петушков, М. Ю. </w:t>
      </w:r>
      <w:r>
        <w:rPr/>
        <w:t xml:space="preserve">Основы преобразовательной техники : учебное пособие для вузов / М. Ю. Петушков. — Москва : Издательство Юрайт, 2024. — 95 с. — (Высшее образование). — ISBN 978-5-534-15394-1.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https://urait.ru/bcode/544130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91" TargetMode="External"/><Relationship Id="rId8" Type="http://schemas.openxmlformats.org/officeDocument/2006/relationships/hyperlink" Target="https://urait.ru/bcode/544492" TargetMode="External"/><Relationship Id="rId9" Type="http://schemas.openxmlformats.org/officeDocument/2006/relationships/hyperlink" Target="https://urait.ru/bcode/544493" TargetMode="External"/><Relationship Id="rId10" Type="http://schemas.openxmlformats.org/officeDocument/2006/relationships/hyperlink" Target="https://urait.ru/bcode/5441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2024-05-10T19:57:23+03:00</dcterms:created>
  <dcterms:modified xsi:type="dcterms:W3CDTF">2024-05-10T19:57:23+03:00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