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Писменская, В. Н. </w:t>
      </w:r>
      <w:r>
        <w:rPr/>
        <w:t xml:space="preserve">Анатомия и физиология сельскохозяйственных животных : учебник и практикум для вузов / В. Н. Писменская, Е. М. Ленченко, Л. А. Голицына. — 2-е изд., испр. и доп. — Москва : Издательство Юрайт, 2026. — 292 с. — (Высшее образование). — ISBN 978-5-534-07289-1.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https://urait.ru/bcode/583602</w:t>
        </w:r>
      </w:hyperlink>
    </w:p>
    <w:p>
      <w:pPr/>
      <w:r>
        <w:rPr>
          <w:i w:val="1"/>
          <w:iCs w:val="1"/>
        </w:rPr>
        <w:t xml:space="preserve">Писменская, В. Н. </w:t>
      </w:r>
      <w:r>
        <w:rPr/>
        <w:t xml:space="preserve">Анатомия и физиология сельскохозяйственных животных : учебник и практикум для среднего профессионального образования / В. Н. Писменская, Е. М. Ленченко, Л. А. Голицына. — 2-е изд., испр. и доп. — Москва : Издательство Юрайт, 2026. — 292 с. — (Профессиональное образование). — ISBN 978-5-534-07684-4.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2" TargetMode="External"/><Relationship Id="rId8" Type="http://schemas.openxmlformats.org/officeDocument/2006/relationships/hyperlink" Target="https://urait.ru/bcode/584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2026-06-16T01:04:19+03:00</dcterms:created>
  <dcterms:modified xsi:type="dcterms:W3CDTF">2026-06-16T01:04:19+03:00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