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Пивоваров, Д. В. </w:t>
      </w:r>
      <w:r>
        <w:rPr/>
        <w:t xml:space="preserve">История западноевропейской философии религии XVII—XIX веков : учебник для вузов / Д. В. Пивоваров. — Москва : Издательство Юрайт, 2025. — 158 с. — (Высшее образование). — ISBN 978-5-534-06289-2.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Категории онтологии : учебник для вузов / Д. В. Пивоваров. — Москва : Издательство Юрайт, 2025. — 417 с. — (Высшее образование). — ISBN 978-5-534-17438-0.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Культура и религия: сакрализация базовых идеалов : монография / Д. В. Пивоваров. — Москва : Издательство Юрайт, 2022. — 248 с. — (Антология мысли). — ISBN 978-5-534-05420-0.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https://urait.ru/bcode/493575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Наука и религия: гносеологические очерки : монография / Д. В. Пивоваров. — Москва : Издательство Юрайт, 2022. — 346 с. — (Антология мысли). — ISBN 978-5-534-05449-1.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https://urait.ru/bcode/493576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Онтология: материя и ее атрибуты : учебник для вузов / Д. В. Пивоваров. — Москва : Издательство Юрайт, 2022. — 189 с. — (Высшее образование). — ISBN 978-5-534-03084-6.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https://urait.ru/bcode/492124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Религиоведение. Вера бахаи: история, вероучение, культ : учебник для вузов / Д. В. Пивоваров. — Москва : Издательство Юрайт, 2025. — 158 с. — (Высшее образование). — ISBN 978-5-534-06110-9.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https://urait.ru/bcode/564150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Социоцентрические религии : монография / Д. В. Пивоваров. — Москва : Издательство Юрайт, 2022. — 137 с. — (Антология мысли). — ISBN 978-5-534-09954-6.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https://urait.ru/bcode/492128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1 : учебник для вузов / Д. В. Пивоваров. — Москва : Издательство Юрайт, 2025. — 263 с. — (Высшее образование). — ISBN 978-5-534-06781-1.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https://urait.ru/bcode/564160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Гносеология религии в 2 ч. Часть 2 : учебник для вузов / Д. В. Пивоваров. — Москва : Издательство Юрайт, 2025. — 288 с. — (Высшее образование). — ISBN 978-5-534-06782-8.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https://urait.ru/bcode/564202</w:t>
        </w:r>
      </w:hyperlink>
    </w:p>
    <w:p>
      <w:pPr/>
      <w:r>
        <w:rPr>
          <w:i w:val="1"/>
          <w:iCs w:val="1"/>
        </w:rPr>
        <w:t xml:space="preserve">Пивоваров, Д. В. </w:t>
      </w:r>
      <w:r>
        <w:rPr/>
        <w:t xml:space="preserve">Философия религии. Онтология религии в 2 ч. Часть 1 : учебник для вузов / Д. В. Пивоваров. — Москва : Издательство Юрайт, 2025. — 296 с. — (Высшее образование). — ISBN 978-5-534-06784-2.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4" TargetMode="External"/><Relationship Id="rId8" Type="http://schemas.openxmlformats.org/officeDocument/2006/relationships/hyperlink" Target="https://urait.ru/bcode/568740" TargetMode="External"/><Relationship Id="rId9" Type="http://schemas.openxmlformats.org/officeDocument/2006/relationships/hyperlink" Target="https://urait.ru/bcode/493575" TargetMode="External"/><Relationship Id="rId10" Type="http://schemas.openxmlformats.org/officeDocument/2006/relationships/hyperlink" Target="https://urait.ru/bcode/493576" TargetMode="External"/><Relationship Id="rId11" Type="http://schemas.openxmlformats.org/officeDocument/2006/relationships/hyperlink" Target="https://urait.ru/bcode/492124" TargetMode="External"/><Relationship Id="rId12" Type="http://schemas.openxmlformats.org/officeDocument/2006/relationships/hyperlink" Target="https://urait.ru/bcode/564150" TargetMode="External"/><Relationship Id="rId13" Type="http://schemas.openxmlformats.org/officeDocument/2006/relationships/hyperlink" Target="https://urait.ru/bcode/492128" TargetMode="External"/><Relationship Id="rId14" Type="http://schemas.openxmlformats.org/officeDocument/2006/relationships/hyperlink" Target="https://urait.ru/bcode/564160" TargetMode="External"/><Relationship Id="rId15" Type="http://schemas.openxmlformats.org/officeDocument/2006/relationships/hyperlink" Target="https://urait.ru/bcode/564202" TargetMode="External"/><Relationship Id="rId16" Type="http://schemas.openxmlformats.org/officeDocument/2006/relationships/hyperlink" Target="https://urait.ru/bcode/564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2025-12-05T16:16:39+03:00</dcterms:created>
  <dcterms:modified xsi:type="dcterms:W3CDTF">2025-12-05T16:16:39+03:00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