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В. Ф. </w:t>
      </w:r>
      <w:r>
        <w:rPr/>
        <w:t xml:space="preserve">Дифференциальные уравнения с частными производными первого порядка : учебник для вузов / В. Ф. Зайцев, А. Д. Полянин. — 2-е изд., испр. и доп. — Москва : Издательство Юрайт, 2025. — 413 с. — (Высшее образование). — ISBN 978-5-534-02377-0.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https://urait.ru/bcode/558842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1 : справочник для вузов / А. Д. Полянин, А. В. Манжиров. — 2-е изд., испр. и доп. — Москва : Издательство Юрайт, 2025. — 369 с. — (Высшее образование). — ISBN 978-5-534-02917-8.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https://urait.ru/bcode/562003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2 : справочник для вузов / А. Д. Полянин, А. В. Манжиров. — 2-е изд., испр. и доп. — Москва : Издательство Юрайт, 2025. — 238 с. — (Высшее образование). — ISBN 978-5-534-02918-5.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https://urait.ru/bcode/563263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1 : учебник для вузов / А. Д. Полянин, В. Ф. Зайцев. — 2-е изд., испр. и доп. — Москва : Издательство Юрайт, 2025. — 322 с. — (Высшее образование). — ISBN 978-5-534-02296-4.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https://urait.ru/bcode/561997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2 : учебник для вузов / А. Д. Полянин, В. Ф. Зайцев. — 2-е изд., испр. и доп. — Москва : Издательство Юрайт, 2025. — 368 с. — (Высшее образование). — ISBN 978-5-534-02301-5.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https://urait.ru/bcode/562665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2025. — 256 с. — (Высшее образование). — ISBN 978-5-534-02317-6.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https://urait.ru/bcode/562002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1 : справочник для вузов / В. Ф. Зайцев, А. Д. Полянин. — 2-е изд., испр. и доп. — Москва : Издательство Юрайт, 2025. — 385 с. — (Высшее образование). — ISBN 978-5-534-02685-6.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https://urait.ru/bcode/561995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2 : справочник для вузов / В. Ф. Зайцев, А. Д. Полянин. — 2-е изд., испр. и доп. — Москва : Издательство Юрайт, 2025. — 196 с. — (Высшее образование). — ISBN 978-5-534-02690-0.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https://urait.ru/bcode/562627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Уравнения и задачи математической физики в 2 ч. Часть 1 : справочник для вузов / А. Д. Полянин. — 2-е изд., испр. и доп. — Москва : Издательство Юрайт, 2025. — 261 с. — (Высшее образование). — ISBN 978-5-534-01644-4.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https://urait.ru/bcode/561996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Уравнения и задачи математической физики в 2 ч. Часть 2 : справочник для вузов / А. Д. Полянин. — 2-е изд., испр. и доп. — Москва : Издательство Юрайт, 2025. — 333 с. — (Высшее образование). — ISBN 978-5-534-01646-8.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42" TargetMode="External"/><Relationship Id="rId8" Type="http://schemas.openxmlformats.org/officeDocument/2006/relationships/hyperlink" Target="https://urait.ru/bcode/562003" TargetMode="External"/><Relationship Id="rId9" Type="http://schemas.openxmlformats.org/officeDocument/2006/relationships/hyperlink" Target="https://urait.ru/bcode/563263" TargetMode="External"/><Relationship Id="rId10" Type="http://schemas.openxmlformats.org/officeDocument/2006/relationships/hyperlink" Target="https://urait.ru/bcode/561997" TargetMode="External"/><Relationship Id="rId11" Type="http://schemas.openxmlformats.org/officeDocument/2006/relationships/hyperlink" Target="https://urait.ru/bcode/562665" TargetMode="External"/><Relationship Id="rId12" Type="http://schemas.openxmlformats.org/officeDocument/2006/relationships/hyperlink" Target="https://urait.ru/bcode/562002" TargetMode="External"/><Relationship Id="rId13" Type="http://schemas.openxmlformats.org/officeDocument/2006/relationships/hyperlink" Target="https://urait.ru/bcode/561995" TargetMode="External"/><Relationship Id="rId14" Type="http://schemas.openxmlformats.org/officeDocument/2006/relationships/hyperlink" Target="https://urait.ru/bcode/562627" TargetMode="External"/><Relationship Id="rId15" Type="http://schemas.openxmlformats.org/officeDocument/2006/relationships/hyperlink" Target="https://urait.ru/bcode/561996" TargetMode="External"/><Relationship Id="rId16" Type="http://schemas.openxmlformats.org/officeDocument/2006/relationships/hyperlink" Target="https://urait.ru/bcode/562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2025-12-08T22:19:57+03:00</dcterms:created>
  <dcterms:modified xsi:type="dcterms:W3CDTF">2025-12-08T22:19:57+03:00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