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Пузаков, С. А. </w:t>
      </w:r>
      <w:r>
        <w:rPr/>
        <w:t xml:space="preserve">Общая химия, сборник задач и упражнений : учебное пособие для вузов / С. А. Пузаков, В. А. Попков, А. А. Филиппова. — 5-е изд., перераб. и доп. — Москва : Издательство Юрайт, 2024. — 251 с. — (Высшее образование). — ISBN 978-5-534-09473-2.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В. А. Попков, А. В. Бабков, Л. И. Трофимова, С. А. Пузаков ; под редакцией В. А. Попкова, А. В. Бабкова. — 4-е изд. — Москва : Издательство Юрайт, 2024. — 242 с. — (Высшее образование). — ISBN 978-5-534-09071-0.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https://urait.ru/bcode/535696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Задачи и упражнения по общей химии : учебно-практическое пособие / Н. Л. Глинка ; под редакцией В. А. Попкова, А. В. Бабкова. — 14-е изд. — Москва : Издательство Юрайт, 2024. — 236 с. — (Высшее образование). — ISBN 978-5-9916-8914-4.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https://urait.ru/bcode/535603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Общая химия. Биофизическая химия. Химия биогенных элементов в 2 кн. Книга 1 : учебник для вузов / Ю. А. Ершов, В. А. Попков, А. С. Берлянд. — 10-е изд., испр. и доп. — Москва : Издательство Юрайт, 2024. — 215 с. — (Высшее образование). — ISBN 978-5-9916-8659-4.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https://urait.ru/bcode/537925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Общая химия. Биофизическая химия. Химия биогенных элементов в 2 кн. Книга 2 : учебник для вузов / Ю. А. Ершов, В. А. Попков, А. С. Берлянд. — 10-е изд., испр. и доп. — Москва : Издательство Юрайт, 2024. — 360 с. — (Высшее образование). — ISBN 978-5-9916-8660-0.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https://urait.ru/bcode/537926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Н. Л. Глинка ; под редакцией В. А. Попкова, А. В. Бабкова, О. В. Нестеровой. — Москва : Издательство Юрайт, 2023. — 248 с. — (Высшее образование). — ISBN 978-5-9916-3480-9.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https://urait.ru/bcode/530502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химия. Задачи и упражнения : учебно-практическое пособие для среднего профессионального образования / Н. Л. Глинка ; под редакцией В. А. Попкова, А. В. Бабкова. — 14-е изд. — Москва : Издательство Юрайт, 2024. — 236 с. — (Профессиональное образование). — ISBN 978-5-534-09475-6.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https://urait.ru/bcode/537141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химия. Практикум : учебное пособие для среднего профессионального образования / Н. Л. Глинка ; под редакцией В. А. Попкова, А. В. Бабкова, О. В. Нестеровой. — Москва : Издательство Юрайт, 2024. — 248 с. — (Профессиональное образование). — ISBN 978-5-534-17503-5.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https://urait.ru/bcode/537142</w:t>
        </w:r>
      </w:hyperlink>
    </w:p>
    <w:p>
      <w:pPr/>
      <w:r>
        <w:rPr>
          <w:i w:val="1"/>
          <w:iCs w:val="1"/>
        </w:rPr>
        <w:t xml:space="preserve">Бабков, А. В. </w:t>
      </w:r>
      <w:r>
        <w:rPr/>
        <w:t xml:space="preserve">Химия в медицине : учебник для вузов / А. В. Бабков, О. В. Нестерова ; под редакцией В. А. Попкова. — Москва : Издательство Юрайт, 2024. — 403 с. — (Высшее образование). — ISBN 978-5-9916-8279-4.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https://urait.ru/bcode/536496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1 : учебник для вузов / Н. Л. Глинка ; под редакцией В. А. Попкова, А. В. Бабкова. — 20-е изд., перераб. и доп. — Москва : Издательство Юрайт, 2024. — 353 с. — (Высшее образование). — ISBN 978-5-9916-9353-0.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https://urait.ru/bcode/537456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1 : учебник для среднего профессионального образования / Н. Л. Глинка ; под редакцией В. А. Попкова, А. В. Бабкова. — 20-е изд., перераб. и доп. — Москва : Издательство Юрайт, 2024. — 349 с. — (Профессиональное образование). — ISBN 978-5-9916-9672-2.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https://urait.ru/bcode/537140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2 : учебник для вузов / Н. Л. Глинка ; под редакцией В. А. Попкова, А. В. Бабкова. — 20-е изд., перераб. и доп. — Москва : Издательство Юрайт, 2024. — 379 с. — (Высшее образование). — ISBN 978-5-9916-9355-4.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https://urait.ru/bcode/537457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2 : учебник для среднего профессионального образования / Н. Л. Глинка ; под редакцией В. А. Попкова, А. В. Бабкова. — 20-е изд., перераб. и доп. — Москва : Издательство Юрайт, 2024. — 383 с. — (Профессиональное образование). — ISBN 978-5-9916-9670-8.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https://urait.ru/bcode/537458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 для непрофильных направлений : учебник и практикум для вузов / И. В. Анфиногенова, А. В. Бабков, В. А. Попков. — 2-е изд., испр. и доп. — Москва : Издательство Юрайт, 2024. — 291 с. — (Высшее образование). — ISBN 978-5-534-10633-6.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https://urait.ru/bcode/538305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 : учебник и практикум для среднего профессионального образования / И. В. Анфиногенова, А. В. Бабков, В. А. Попков. — 2-е изд., испр. и доп. — Москва : Издательство Юрайт, 2024. — 291 с. — (Профессиональное образование). — ISBN 978-5-534-11719-6.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https://urait.ru/bcode/538526</w:t>
        </w:r>
      </w:hyperlink>
    </w:p>
    <w:p>
      <w:pPr/>
      <w:r>
        <w:rPr>
          <w:i w:val="1"/>
          <w:iCs w:val="1"/>
        </w:rPr>
        <w:t xml:space="preserve">Бабков, А. В. </w:t>
      </w:r>
      <w:r>
        <w:rPr/>
        <w:t xml:space="preserve">Химия в медицине : учебник для среднего профессионального образования / А. В. Бабков, О. В. Нестерова ; под редакцией В. А. Попкова. — Москва : Издательство Юрайт, 2024. — 403 с. — (Профессиональное образование). — ISBN 978-5-534-12926-7.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https://urait.ru/bcode/543503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Химия. Базовый уровень: 10—11 классы : учебник для среднего общего образования / И. В. Анфиногенова, А. В. Бабков, В. А. Попков. — 2-е изд., испр. и доп. — Москва : Издательство Юрайт, 2024. — 290 с. — (Общеобразовательный цикл). — ISBN 978-5-534-16098-7.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https://urait.ru/bcode/544870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 : учебник для вузов / Э. Т. Оганесян, В. А. Попков, Л. И. Щербакова, А. К. Брель ; под редакцией Э. Т. Оганесяна. — 2-е изд., перераб. и доп. — Москва : Издательство Юрайт, 2024. — 558 с. — (Высшее образование). — ISBN 978-5-534-16033-8.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https://urait.ru/bcode/535927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 элементов : учебник для вузов / Э. Т. Оганесян, В. А. Попков, Л. И. Щербакова, А. К. Брель. — 2-е изд., перераб. и доп. — Москва : Издательство Юрайт, 2024. — 316 с. — (Высшее образование). — ISBN 978-5-534-16629-3.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https://urait.ru/bcode/538694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5" TargetMode="External"/><Relationship Id="rId8" Type="http://schemas.openxmlformats.org/officeDocument/2006/relationships/hyperlink" Target="https://urait.ru/bcode/535696" TargetMode="External"/><Relationship Id="rId9" Type="http://schemas.openxmlformats.org/officeDocument/2006/relationships/hyperlink" Target="https://urait.ru/bcode/535603" TargetMode="External"/><Relationship Id="rId10" Type="http://schemas.openxmlformats.org/officeDocument/2006/relationships/hyperlink" Target="https://urait.ru/bcode/537925" TargetMode="External"/><Relationship Id="rId11" Type="http://schemas.openxmlformats.org/officeDocument/2006/relationships/hyperlink" Target="https://urait.ru/bcode/537926" TargetMode="External"/><Relationship Id="rId12" Type="http://schemas.openxmlformats.org/officeDocument/2006/relationships/hyperlink" Target="https://urait.ru/bcode/530502" TargetMode="External"/><Relationship Id="rId13" Type="http://schemas.openxmlformats.org/officeDocument/2006/relationships/hyperlink" Target="https://urait.ru/bcode/537141" TargetMode="External"/><Relationship Id="rId14" Type="http://schemas.openxmlformats.org/officeDocument/2006/relationships/hyperlink" Target="https://urait.ru/bcode/537142" TargetMode="External"/><Relationship Id="rId15" Type="http://schemas.openxmlformats.org/officeDocument/2006/relationships/hyperlink" Target="https://urait.ru/bcode/536496" TargetMode="External"/><Relationship Id="rId16" Type="http://schemas.openxmlformats.org/officeDocument/2006/relationships/hyperlink" Target="https://urait.ru/bcode/537456" TargetMode="External"/><Relationship Id="rId17" Type="http://schemas.openxmlformats.org/officeDocument/2006/relationships/hyperlink" Target="https://urait.ru/bcode/537140" TargetMode="External"/><Relationship Id="rId18" Type="http://schemas.openxmlformats.org/officeDocument/2006/relationships/hyperlink" Target="https://urait.ru/bcode/537457" TargetMode="External"/><Relationship Id="rId19" Type="http://schemas.openxmlformats.org/officeDocument/2006/relationships/hyperlink" Target="https://urait.ru/bcode/537458" TargetMode="External"/><Relationship Id="rId20" Type="http://schemas.openxmlformats.org/officeDocument/2006/relationships/hyperlink" Target="https://urait.ru/bcode/538305" TargetMode="External"/><Relationship Id="rId21" Type="http://schemas.openxmlformats.org/officeDocument/2006/relationships/hyperlink" Target="https://urait.ru/bcode/538526" TargetMode="External"/><Relationship Id="rId22" Type="http://schemas.openxmlformats.org/officeDocument/2006/relationships/hyperlink" Target="https://urait.ru/bcode/543503" TargetMode="External"/><Relationship Id="rId23" Type="http://schemas.openxmlformats.org/officeDocument/2006/relationships/hyperlink" Target="https://urait.ru/bcode/544870" TargetMode="External"/><Relationship Id="rId24" Type="http://schemas.openxmlformats.org/officeDocument/2006/relationships/hyperlink" Target="https://urait.ru/bcode/535927" TargetMode="External"/><Relationship Id="rId25" Type="http://schemas.openxmlformats.org/officeDocument/2006/relationships/hyperlink" Target="https://urait.ru/bcode/538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2024-05-09T00:33:33+03:00</dcterms:created>
  <dcterms:modified xsi:type="dcterms:W3CDTF">2024-05-09T00:33:33+03:00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