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Протасов, В. Н. </w:t>
      </w:r>
      <w:r>
        <w:rPr/>
        <w:t xml:space="preserve">Актуальные проблемы теории права: что и как регулирует право : учебное пособие для вузов / В. Н. Протасов. — Москва : Издательство Юрайт, 2024. — 137 с. — (Высшее образование). — ISBN 978-5-534-12415-6.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https://urait.ru/bcode/543042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Общая теория процессуального права : учебное пособие для вузов / В. Н. Протасов. — Москва : Издательство Юрайт, 2024. — 186 с. — (Высшее образование). — ISBN 978-5-534-12407-1.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https://urait.ru/bcode/543043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учебное пособие для вузов / В. Н. Протасов. — 5-е изд., перераб. и доп. — Москва : Издательство Юрайт, 2024. — 192 с. — (Высшее образование). — ISBN 978-5-534-02593-4.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https://urait.ru/bcode/535385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права. Практикум : учебное пособие для вузов / В. Н. Протасов. — Москва : Издательство Юрайт, 2024. — 397 с. — (Высшее образование). — ISBN 978-5-534-12396-8.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https://urait.ru/bcode/543044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учебник и практикум для вузов / В. Н. Протасов. — Москва : Издательство Юрайт, 2024. — 455 с. — (Высшее образование). — ISBN 978-5-534-15123-7.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https://urait.ru/bcode/535812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учебник и практикум для среднего профессионального образования / В. Н. Протасов. — Москва : Издательство Юрайт, 2024. — 495 с. — (Профессиональное образование). — ISBN 978-5-534-00840-1.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https://urait.ru/bcode/536767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права и государства : учебное пособие для среднего профессионального образования / В. Н. Протасов. — 5-е изд., перераб. и доп. — Москва : Издательство Юрайт, 2024. — 192 с. — (Профессиональное образование). — ISBN 978-5-534-11925-1.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https://urait.ru/bcode/539301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юридической процедуры : учебное пособие для вузов / В. Н. Протасов. — 2-е изд., испр. — Москва : Издательство Юрайт, 2024. — 105 с. — (Высшее образование). — ISBN 978-5-534-12374-6.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2" TargetMode="External"/><Relationship Id="rId8" Type="http://schemas.openxmlformats.org/officeDocument/2006/relationships/hyperlink" Target="https://urait.ru/bcode/543043" TargetMode="External"/><Relationship Id="rId9" Type="http://schemas.openxmlformats.org/officeDocument/2006/relationships/hyperlink" Target="https://urait.ru/bcode/535385" TargetMode="External"/><Relationship Id="rId10" Type="http://schemas.openxmlformats.org/officeDocument/2006/relationships/hyperlink" Target="https://urait.ru/bcode/543044" TargetMode="External"/><Relationship Id="rId11" Type="http://schemas.openxmlformats.org/officeDocument/2006/relationships/hyperlink" Target="https://urait.ru/bcode/535812" TargetMode="External"/><Relationship Id="rId12" Type="http://schemas.openxmlformats.org/officeDocument/2006/relationships/hyperlink" Target="https://urait.ru/bcode/536767" TargetMode="External"/><Relationship Id="rId13" Type="http://schemas.openxmlformats.org/officeDocument/2006/relationships/hyperlink" Target="https://urait.ru/bcode/539301" TargetMode="External"/><Relationship Id="rId14" Type="http://schemas.openxmlformats.org/officeDocument/2006/relationships/hyperlink" Target="https://urait.ru/bcode/543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2024-05-04T02:38:32+03:00</dcterms:created>
  <dcterms:modified xsi:type="dcterms:W3CDTF">2024-05-04T02:38:32+03:00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