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Проворов, И. С. </w:t>
      </w:r>
      <w:r>
        <w:rPr/>
        <w:t xml:space="preserve">Беспилотные летательные аппараты : учебник для вузов / И. С. Проворов. — Москва : Издательство Юрайт, 2026. — 152 с. — (Высшее образование). — ISBN 978-5-534-20811-5.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https://urait.ru/bcode/590457</w:t>
        </w:r>
      </w:hyperlink>
    </w:p>
    <w:p>
      <w:pPr/>
      <w:r>
        <w:rPr>
          <w:i w:val="1"/>
          <w:iCs w:val="1"/>
        </w:rPr>
        <w:t xml:space="preserve">Проворов, И. С. </w:t>
      </w:r>
      <w:r>
        <w:rPr/>
        <w:t xml:space="preserve">Беспилотные летательные аппараты : учебник для среднего профессионального образования / И. С. Проворов. — Москва : Издательство Юрайт, 2026. — 152 с. — (Профессиональное образование). — ISBN 978-5-534-21849-7.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57" TargetMode="External"/><Relationship Id="rId8" Type="http://schemas.openxmlformats.org/officeDocument/2006/relationships/hyperlink" Target="https://urait.ru/bcode/5905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2026-06-02T19:49:58+03:00</dcterms:created>
  <dcterms:modified xsi:type="dcterms:W3CDTF">2026-06-02T19:49:58+03:00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