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Игнатова, О. В. </w:t>
      </w:r>
      <w:r>
        <w:rPr/>
        <w:t xml:space="preserve">Международные расчеты и платежи. Практический курс : учебное пособие для вузов / О. В. Игнатова, О. А. Горбунова, А. А. Прудникова ; под редакцией О. В. Игнатовой. — Москва : Издательство Юрайт, 2025. — 134 с. — (Высшее образование). — ISBN 978-5-534-19599-6.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1" TargetMode="External"/><Relationship Id="rId8" Type="http://schemas.openxmlformats.org/officeDocument/2006/relationships/hyperlink" Target="https://urait.ru/bcode/561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2025-12-26T00:30:12+03:00</dcterms:created>
  <dcterms:modified xsi:type="dcterms:W3CDTF">2025-12-26T00:30:12+03:00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