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Пугачев, В. П. </w:t>
      </w:r>
      <w:r>
        <w:rPr/>
        <w:t xml:space="preserve">Управление персоналом организации : учебник и практикум для вузов / В. П. Пугачев. — 3-е изд., перераб. и доп. — Москва : Издательство Юрайт, 2026. — 523 с. — (Высшее образование). — ISBN 978-5-534-16597-5.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https://urait.ru/bcode/586323</w:t>
        </w:r>
      </w:hyperlink>
    </w:p>
    <w:p>
      <w:pPr/>
      <w:r>
        <w:rPr>
          <w:i w:val="1"/>
          <w:iCs w:val="1"/>
        </w:rPr>
        <w:t xml:space="preserve">Пугачев, В. П. </w:t>
      </w:r>
      <w:r>
        <w:rPr/>
        <w:t xml:space="preserve">Управление персоналом организации : учебник и практикум для среднего профессионального образования / В. П. Пугачев. — 3-е изд., перераб. и доп. — Москва : Издательство Юрайт, 2026. — 523 с. — (Профессиональное образование). — ISBN 978-5-534-18232-3.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https://urait.ru/bcode/589535</w:t>
        </w:r>
      </w:hyperlink>
    </w:p>
    <w:p>
      <w:pPr/>
      <w:r>
        <w:rPr>
          <w:i w:val="1"/>
          <w:iCs w:val="1"/>
        </w:rPr>
        <w:t xml:space="preserve">Пугачев, В. П. </w:t>
      </w:r>
      <w:r>
        <w:rPr/>
        <w:t xml:space="preserve">Управление персоналом организации: практикум : учебник для вузов / В. П. Пугачев. — 2-е изд., испр. и доп. — Москва : Издательство Юрайт, 2026. — 280 с. — (Высшее образование). — ISBN 978-5-534-08906-6.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https://urait.ru/bcode/586324</w:t>
        </w:r>
      </w:hyperlink>
    </w:p>
    <w:p>
      <w:pPr/>
      <w:r>
        <w:rPr>
          <w:i w:val="1"/>
          <w:iCs w:val="1"/>
        </w:rPr>
        <w:t xml:space="preserve">Пугачев, В. П. </w:t>
      </w:r>
      <w:r>
        <w:rPr/>
        <w:t xml:space="preserve">Управление персоналом организации: практический курс : учебник для среднего профессионального образования / В. П. Пугачев. — 2-е изд., испр. и доп. — Москва : Издательство Юрайт, 2026. — 284 с. — (Профессиональное образование). — ISBN 978-5-534-19035-9.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23" TargetMode="External"/><Relationship Id="rId8" Type="http://schemas.openxmlformats.org/officeDocument/2006/relationships/hyperlink" Target="https://urait.ru/bcode/589535" TargetMode="External"/><Relationship Id="rId9" Type="http://schemas.openxmlformats.org/officeDocument/2006/relationships/hyperlink" Target="https://urait.ru/bcode/586324" TargetMode="External"/><Relationship Id="rId10" Type="http://schemas.openxmlformats.org/officeDocument/2006/relationships/hyperlink" Target="https://urait.ru/bcode/5897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2026-08-02T21:17:38+03:00</dcterms:created>
  <dcterms:modified xsi:type="dcterms:W3CDTF">2026-08-02T21:17:38+03:00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