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Тухфатуллин, Б. А. </w:t>
      </w:r>
      <w:r>
        <w:rPr/>
        <w:t xml:space="preserve">Строительная механика. Расчет статически неопределимых систем : учебник для вузов / Б. А. Тухфатуллин, Р. И. Самсонова, Л. Е. Путеева. — Москва : Издательство Юрайт, 2026. — 155 с. — (Высшее образование). — ISBN 978-5-534-14120-7.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2026-04-03T20:57:58+03:00</dcterms:created>
  <dcterms:modified xsi:type="dcterms:W3CDTF">2026-04-03T20:57:58+03:00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