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Радченко, Р. В. </w:t>
      </w:r>
      <w:r>
        <w:rPr/>
        <w:t xml:space="preserve">Общая энергетика: водород в энергетике : учебник для вузов / Р. В. Радченко, А. С. Мокрушин, В. В. Тюльпа ; под научной редакцией С. Е. Щеклеина. — Москва : Издательство Юрайт, 2025. — 230 с. — (Высшее образование). — ISBN 978-5-534-07557-1.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2025-12-15T21:17:03+03:00</dcterms:created>
  <dcterms:modified xsi:type="dcterms:W3CDTF">2025-12-15T21:17:03+03:00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