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Раскин, Д. И. </w:t>
      </w:r>
      <w:r>
        <w:rPr/>
        <w:t xml:space="preserve">Архивоведение : учебник для вузов / Д. И. Раскин, А. Р. Соколов. — 2-е изд., испр. и доп. — Москва : Издательство Юрайт, 2026. — 468 с. — (Высшее образование). — ISBN 978-5-534-15245-6.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https://urait.ru/bcode/582974</w:t>
        </w:r>
      </w:hyperlink>
    </w:p>
    <w:p>
      <w:pPr/>
      <w:r>
        <w:rPr>
          <w:i w:val="1"/>
          <w:iCs w:val="1"/>
        </w:rPr>
        <w:t xml:space="preserve">Раскин, Д. И. </w:t>
      </w:r>
      <w:r>
        <w:rPr/>
        <w:t xml:space="preserve">Государственные, муниципальные и ведомственные архивы : учебник для вузов / Д. И. Раскин, А. Р. Соколов. — 2-е изд., перераб. и доп. — Москва : Издательство Юрайт, 2026. — 115 с. — (Высшее образование). — ISBN 978-5-534-21253-2.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https://urait.ru/bcode/590156</w:t>
        </w:r>
      </w:hyperlink>
    </w:p>
    <w:p>
      <w:pPr/>
      <w:r>
        <w:rPr>
          <w:i w:val="1"/>
          <w:iCs w:val="1"/>
        </w:rPr>
        <w:t xml:space="preserve">Раскин, Д. И. </w:t>
      </w:r>
      <w:r>
        <w:rPr/>
        <w:t xml:space="preserve">Методика и практика архивоведения : учебник для среднего профессионального образования / Д. И. Раскин, А. Р. Соколов. — 2-е изд. — Москва : Издательство Юрайт, 2026. — 416 с. — (Профессиональное образование). — ISBN 978-5-534-16252-3.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4" TargetMode="External"/><Relationship Id="rId8" Type="http://schemas.openxmlformats.org/officeDocument/2006/relationships/hyperlink" Target="https://urait.ru/bcode/590156" TargetMode="External"/><Relationship Id="rId9" Type="http://schemas.openxmlformats.org/officeDocument/2006/relationships/hyperlink" Target="https://urait.ru/bcode/585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2026-05-14T02:41:49+03:00</dcterms:created>
  <dcterms:modified xsi:type="dcterms:W3CDTF">2026-05-14T02:41:49+03:00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