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Реформатский, А. А. </w:t>
      </w:r>
      <w:r>
        <w:rPr/>
        <w:t xml:space="preserve">Лингвистика и поэтика / А. А. Реформатский. — Москва : Издательство Юрайт, 2025. — 266 с. — (Антология мысли). — ISBN 978-5-534-06480-3.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https://urait.ru/bcode/564587</w:t>
        </w:r>
      </w:hyperlink>
    </w:p>
    <w:p>
      <w:pPr/>
      <w:r>
        <w:rPr>
          <w:i w:val="1"/>
          <w:iCs w:val="1"/>
        </w:rPr>
        <w:t xml:space="preserve">Реформатский, А. А. </w:t>
      </w:r>
      <w:r>
        <w:rPr/>
        <w:t xml:space="preserve">Фонология и морфонология. Избранные работы : учебник для вузов / А. А. Реформатский ; составитель М. А. Реформатская. — Москва : Издательство Юрайт, 2026. — 299 с. — (Высшее образование). — ISBN 978-5-534-06244-1.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7" TargetMode="External"/><Relationship Id="rId8" Type="http://schemas.openxmlformats.org/officeDocument/2006/relationships/hyperlink" Target="https://urait.ru/bcode/586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2026-04-03T14:49:44+03:00</dcterms:created>
  <dcterms:modified xsi:type="dcterms:W3CDTF">2026-04-03T14:49:44+03:00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