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Ремезовский, В. М. </w:t>
      </w:r>
      <w:r>
        <w:rPr/>
        <w:t xml:space="preserve">Судовые электроэнергетические системы и их эксплуатация : учебное пособие для среднего профессионального образования / В. М. Ремезовский, В. Г. Лихачев. — Москва : Издательство Юрайт, 2024. — 223 с. — (Профессиональное образование). — ISBN 978-5-534-14823-7.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2024-05-07T03:06:50+03:00</dcterms:created>
  <dcterms:modified xsi:type="dcterms:W3CDTF">2024-05-07T03:06:50+03:00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