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Решетникова, И. В. </w:t>
      </w:r>
      <w:r>
        <w:rPr/>
        <w:t xml:space="preserve">Доказывание в гражданском процессе : учебно-практическое пособие для вузов / И. В. Решетникова. — 8-е изд., перераб. и доп. — Москва : Издательство Юрайт, 2025. — 416 с. — (Высшее образование). — ISBN 978-5-534-16594-4.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Практика применения арбитражного процессуального кодекса РФ : учебник / ответственный редактор И. В. Решетникова. — 6-е изд., перераб. и доп. — Москва : Издательство Юрайт, 2026. — 500 с. — (Высшее образование). — ISBN 978-5-534-19260-5.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19" TargetMode="External"/><Relationship Id="rId8" Type="http://schemas.openxmlformats.org/officeDocument/2006/relationships/hyperlink" Target="https://urait.ru/bcode/5827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2026-03-03T14:18:43+03:00</dcterms:created>
  <dcterms:modified xsi:type="dcterms:W3CDTF">2026-03-03T14:18:43+03:00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