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Бабаева, Т. И. </w:t>
      </w:r>
      <w:r>
        <w:rPr/>
        <w:t xml:space="preserve">Социально-эмоциональное развитие старшего дошкольника : учебник для вузов / Т. И. Бабаева, Л. С. Римашевская. — Москва : Издательство Юрайт, 2026. — 111 с. — (Высшее образование). — ISBN 978-5-534-14574-8.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https://urait.ru/bcode/588841</w:t>
        </w:r>
      </w:hyperlink>
    </w:p>
    <w:p>
      <w:pPr/>
      <w:r>
        <w:rPr>
          <w:i w:val="1"/>
          <w:iCs w:val="1"/>
        </w:rPr>
        <w:t xml:space="preserve">Бабаева, Т. И. </w:t>
      </w:r>
      <w:r>
        <w:rPr/>
        <w:t xml:space="preserve">Социально-эмоциональное развитие старшего дошкольника : учебник для среднего профессионального образования / Т. И. Бабаева, Л. С. Римашевская. — Москва : Издательство Юрайт, 2026. — 111 с. — (Профессиональное образование). — ISBN 978-5-534-15089-6.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https://urait.ru/bcode/588861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841" TargetMode="External"/><Relationship Id="rId8" Type="http://schemas.openxmlformats.org/officeDocument/2006/relationships/hyperlink" Target="https://urait.ru/bcode/5888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2026-09-21T15:20:26+03:00</dcterms:created>
  <dcterms:modified xsi:type="dcterms:W3CDTF">2026-09-21T15:20:26+03:00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