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Римский-Корсаков, Н. А. </w:t>
      </w:r>
      <w:r>
        <w:rPr/>
        <w:t xml:space="preserve">Летопись моей музыкальной жизни / Н. А. Римский-Корсаков ; под редакцией Н. Н. Римской-Корсаковой, А. Н. Римского-Корсакова. — Москва : Издательство Юрайт, 2025. — 339 с. — (Антология мысли). — ISBN 978-5-534-10504-9.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https://urait.ru/bcode/565992</w:t>
        </w:r>
      </w:hyperlink>
    </w:p>
    <w:p>
      <w:pPr/>
      <w:r>
        <w:rPr>
          <w:i w:val="1"/>
          <w:iCs w:val="1"/>
        </w:rPr>
        <w:t xml:space="preserve">Римский-Корсаков, Н. А. </w:t>
      </w:r>
      <w:r>
        <w:rPr/>
        <w:t xml:space="preserve">Практический учебник гармонии : учебник / Н. А. Римский-Корсаков. — Москва : Издательство Юрайт, 2026. — 181 с. — (Высшее образование). — ISBN 978-5-534-09520-3.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https://urait.ru/bcode/598805</w:t>
        </w:r>
      </w:hyperlink>
    </w:p>
    <w:p>
      <w:pPr/>
      <w:r>
        <w:rPr>
          <w:i w:val="1"/>
          <w:iCs w:val="1"/>
        </w:rPr>
        <w:t xml:space="preserve">Римский-Корсаков, Н. А. </w:t>
      </w:r>
      <w:r>
        <w:rPr/>
        <w:t xml:space="preserve">Практический учебник гармонии : учебник для среднего профессионального образования / Н. А. Римский-Корсаков. — Москва : Издательство Юрайт, 2026. — 181 с. — (Профессиональное образование). — ISBN 978-5-534-20528-2.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https://urait.ru/bcode/599102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992" TargetMode="External"/><Relationship Id="rId8" Type="http://schemas.openxmlformats.org/officeDocument/2006/relationships/hyperlink" Target="https://urait.ru/bcode/598805" TargetMode="External"/><Relationship Id="rId9" Type="http://schemas.openxmlformats.org/officeDocument/2006/relationships/hyperlink" Target="https://urait.ru/bcode/5991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2026-08-02T11:46:52+03:00</dcterms:created>
  <dcterms:modified xsi:type="dcterms:W3CDTF">2026-08-02T11:46:52+03:00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