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Родыгина, Н. Ю. </w:t>
      </w:r>
      <w:r>
        <w:rPr/>
        <w:t xml:space="preserve">Организация и техника внешнеторговых переговоров : учебник для вузов / Н. Ю. Родыгина, В. В. Емельянов, С. В. Молева. — Москва : Издательство Юрайт, 2025. — 174 с. — (Высшее образование). — ISBN 978-5-534-12239-8.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https://urait.ru/bcode/566302</w:t>
        </w:r>
      </w:hyperlink>
    </w:p>
    <w:p>
      <w:pPr/>
      <w:r>
        <w:rPr>
          <w:i w:val="1"/>
          <w:iCs w:val="1"/>
        </w:rPr>
        <w:t xml:space="preserve">Родыгина, Н. Ю. </w:t>
      </w:r>
      <w:r>
        <w:rPr/>
        <w:t xml:space="preserve">Этика деловых отношений : учебник и практикум для вузов / Н. Ю. Родыгина. — 2-е изд., перераб. и доп. — Москва : Издательство Юрайт, 2024. — 380 с. — (Высшее образование). — ISBN 978-5-534-19387-9.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https://urait.ru/bcode/556400</w:t>
        </w:r>
      </w:hyperlink>
    </w:p>
    <w:p>
      <w:pPr/>
      <w:r>
        <w:rPr>
          <w:i w:val="1"/>
          <w:iCs w:val="1"/>
        </w:rPr>
        <w:t xml:space="preserve">Родыгина, Н. Ю. </w:t>
      </w:r>
      <w:r>
        <w:rPr/>
        <w:t xml:space="preserve">Этика деловых отношений : учебник и практикум для среднего профессионального образования / Н. Ю. Родыгина. — 2-е изд., перераб. и доп. — Москва : Издательство Юрайт, 2025. — 380 с. — (Профессиональное образование). — ISBN 978-5-534-19480-7.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https://urait.ru/bcode/562395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02" TargetMode="External"/><Relationship Id="rId8" Type="http://schemas.openxmlformats.org/officeDocument/2006/relationships/hyperlink" Target="https://urait.ru/bcode/556400" TargetMode="External"/><Relationship Id="rId9" Type="http://schemas.openxmlformats.org/officeDocument/2006/relationships/hyperlink" Target="https://urait.ru/bcode/5623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2025-12-06T14:44:51+03:00</dcterms:created>
  <dcterms:modified xsi:type="dcterms:W3CDTF">2025-12-06T14:44:51+03:00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