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Рогов, Е. И. </w:t>
      </w:r>
      <w:r>
        <w:rPr/>
        <w:t xml:space="preserve">Настольная книга практического психолога в 2 ч. Часть 1. Система работы психолога с детьми разного возраста : практическое пособие / Е. И. Рогов. — 4-е изд., перераб. и доп. — Москва : Издательство Юрайт, 2024. — 412 с. — (Профессиональная практика). — ISBN 978-5-534-04419-5.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https://urait.ru/bcode/535512</w:t>
        </w:r>
      </w:hyperlink>
    </w:p>
    <w:p>
      <w:pPr/>
      <w:r>
        <w:rPr>
          <w:i w:val="1"/>
          <w:iCs w:val="1"/>
        </w:rPr>
        <w:t xml:space="preserve">Рогов, Е. И. </w:t>
      </w:r>
      <w:r>
        <w:rPr/>
        <w:t xml:space="preserve">Настольная книга практического психолога в 2 ч. Часть 2. Работа психолога со взрослыми. Коррекционные приемы и упражнения : практическое пособие / Е. И. Рогов. — 4-е изд., перераб. и доп. — Москва : Издательство Юрайт, 2024. — 507 с. — (Профессиональная практика). — ISBN 978-5-534-08602-7.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Организационная психология : учебник и практикум для вузов / Е. И. Рогов [и др.] ; под общей редакцией Е. И. Рогова. — 3-е изд., перераб. и доп. — Москва : Издательство Юрайт, 2024. — 509 с. — (Высшее образование). — ISBN 978-5-534-07328-7.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https://urait.ru/bcode/535769</w:t>
        </w:r>
      </w:hyperlink>
    </w:p>
    <w:p>
      <w:pPr/>
      <w:r>
        <w:rPr>
          <w:i w:val="1"/>
          <w:iCs w:val="1"/>
        </w:rPr>
        <w:t xml:space="preserve">Рогов, Е. И. </w:t>
      </w:r>
      <w:r>
        <w:rPr/>
        <w:t xml:space="preserve">Практикум школьного психолога : практическое пособие / Е. И. Рогов. — Москва : Издательство Юрайт, 2024. — 435 с. — (Профессиональная практика). — ISBN 978-5-534-00817-3.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управления персоналом : учебник для вузов / Е. И. Рогов [и др.] ; под общей редакцией Е. И. Рогова. — Москва : Издательство Юрайт, 2024. — 350 с. — (Высшее образование). — ISBN 978-5-534-03827-9.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и психология профессиональной деятельности : учебное пособие для среднего профессионального образования / Е. И. Рогов [и др.] ; под общей редакцией Е. И. Рогова. — 3-е изд., перераб. и доп. — Москва : Издательство Юрайт, 2024. — 509 с. — (Профессиональное образование). — ISBN 978-5-534-11054-8.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2" TargetMode="External"/><Relationship Id="rId8" Type="http://schemas.openxmlformats.org/officeDocument/2006/relationships/hyperlink" Target="https://urait.ru/bcode/535751" TargetMode="External"/><Relationship Id="rId9" Type="http://schemas.openxmlformats.org/officeDocument/2006/relationships/hyperlink" Target="https://urait.ru/bcode/535769" TargetMode="External"/><Relationship Id="rId10" Type="http://schemas.openxmlformats.org/officeDocument/2006/relationships/hyperlink" Target="https://urait.ru/bcode/538505" TargetMode="External"/><Relationship Id="rId11" Type="http://schemas.openxmlformats.org/officeDocument/2006/relationships/hyperlink" Target="https://urait.ru/bcode/536223" TargetMode="External"/><Relationship Id="rId12" Type="http://schemas.openxmlformats.org/officeDocument/2006/relationships/hyperlink" Target="https://urait.ru/bcode/542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2024-05-08T17:42:07+03:00</dcterms:created>
  <dcterms:modified xsi:type="dcterms:W3CDTF">2024-05-08T17:42:07+03:00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