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Жернакова, М. Б. </w:t>
      </w:r>
      <w:r>
        <w:rPr/>
        <w:t xml:space="preserve">Деловое общение : учебник и практикум для среднего профессионального образования / М. Б. Жернакова, И. А. Румянцева. — 2-е изд., перераб. и доп. — Москва : Издательство Юрайт, 2026. — 319 с. — (Профессиональное образование). — ISBN 978-5-534-16605-7.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https://urait.ru/bcode/586777</w:t>
        </w:r>
      </w:hyperlink>
    </w:p>
    <w:p>
      <w:pPr/>
      <w:r>
        <w:rPr>
          <w:i w:val="1"/>
          <w:iCs w:val="1"/>
        </w:rPr>
        <w:t xml:space="preserve">Жернакова, М. Б. </w:t>
      </w:r>
      <w:r>
        <w:rPr/>
        <w:t xml:space="preserve">Деловые коммуникации : учебник и практикум для вузов / М. Б. Жернакова, И. А. Румянцева. — 2-е изд., перераб. и доп. — Москва : Издательство Юрайт, 2026. — 319 с. — (Высшее образование). — ISBN 978-5-534-16604-0.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Корпоративная социальная ответственность : учебник и практикум для вузов / под редакцией Э. М. Короткова. — 3-е изд. — Москва : Издательство Юрайт, 2026. — 404 с. — (Высшее образование). — ISBN 978-5-534-19091-5.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https://urait.ru/bcode/582884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777" TargetMode="External"/><Relationship Id="rId8" Type="http://schemas.openxmlformats.org/officeDocument/2006/relationships/hyperlink" Target="https://urait.ru/bcode/582883" TargetMode="External"/><Relationship Id="rId9" Type="http://schemas.openxmlformats.org/officeDocument/2006/relationships/hyperlink" Target="https://urait.ru/bcode/5828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2026-09-11T11:19:23+03:00</dcterms:created>
  <dcterms:modified xsi:type="dcterms:W3CDTF">2026-09-11T11:19:23+03:00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