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Самарин, Ю. Н. </w:t>
      </w:r>
      <w:r>
        <w:rPr/>
        <w:t xml:space="preserve">Основы полиграфического производства: технология допечатных процессов : учебник для среднего профессионального образования / Ю. Н. Самарин. — Москва : Издательство Юрайт, 2025. — 109 с. — (Профессиональное образование). — ISBN 978-5-534-15572-3.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https://urait.ru/bcode/566591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Основы полиграфического производства: технология печатных процессов : учебник для среднего профессионального образования / Ю. Н. Самарин. — Москва : Издательство Юрайт, 2025. — 121 с. — (Профессиональное образование). — ISBN 978-5-534-15573-0.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https://urait.ru/bcode/566592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Основы полиграфического производства: технология послепечатных процессов : учебник для среднего профессионального образования / Ю. Н. Самарин. — Москва : Издательство Юрайт, 2025. — 111 с. — (Профессиональное образование). — ISBN 978-5-534-15567-9.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https://urait.ru/bcode/566593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Полиграфическое производство : учебник для вузов / Ю. Н. Самарин. — 2-е изд., испр. и доп. — Москва : Издательство Юрайт, 2026. — 503 с. — (Высшее образование). — ISBN 978-5-534-12023-3.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https://urait.ru/bcode/587771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Полиграфическое производство : учебник для среднего профессионального образования / Ю. Н. Самарин. — 2-е изд., испр. и доп. — Москва : Издательство Юрайт, 2025. — 497 с. — (Профессиональное образование). — ISBN 978-5-534-12601-3.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https://urait.ru/bcode/566585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Технология допечатных процессов : учебник для вузов / Ю. Н. Самарин. — Москва : Издательство Юрайт, 2025. — 109 с. — (Высшее образование). — ISBN 978-5-534-15547-1.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https://urait.ru/bcode/566587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Технология печатных процессов : учебник для вузов / Ю. Н. Самарин. — Москва : Издательство Юрайт, 2025. — 121 с. — (Высшее образование). — ISBN 978-5-534-15545-7.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https://urait.ru/bcode/566589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Технология послепечатных процессов : учебник для вузов / Ю. Н. Самарин. — Москва : Издательство Юрайт, 2025. — 111 с. — (Высшее образование). — ISBN 978-5-534-15546-4.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91" TargetMode="External"/><Relationship Id="rId8" Type="http://schemas.openxmlformats.org/officeDocument/2006/relationships/hyperlink" Target="https://urait.ru/bcode/566592" TargetMode="External"/><Relationship Id="rId9" Type="http://schemas.openxmlformats.org/officeDocument/2006/relationships/hyperlink" Target="https://urait.ru/bcode/566593" TargetMode="External"/><Relationship Id="rId10" Type="http://schemas.openxmlformats.org/officeDocument/2006/relationships/hyperlink" Target="https://urait.ru/bcode/587771" TargetMode="External"/><Relationship Id="rId11" Type="http://schemas.openxmlformats.org/officeDocument/2006/relationships/hyperlink" Target="https://urait.ru/bcode/566585" TargetMode="External"/><Relationship Id="rId12" Type="http://schemas.openxmlformats.org/officeDocument/2006/relationships/hyperlink" Target="https://urait.ru/bcode/566587" TargetMode="External"/><Relationship Id="rId13" Type="http://schemas.openxmlformats.org/officeDocument/2006/relationships/hyperlink" Target="https://urait.ru/bcode/566589" TargetMode="External"/><Relationship Id="rId14" Type="http://schemas.openxmlformats.org/officeDocument/2006/relationships/hyperlink" Target="https://urait.ru/bcode/56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2026-08-22T23:10:03+03:00</dcterms:created>
  <dcterms:modified xsi:type="dcterms:W3CDTF">2026-08-22T23:10:03+03:00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