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Юревич, С. Н. </w:t>
      </w:r>
      <w:r>
        <w:rPr/>
        <w:t xml:space="preserve">Теоретические и методические основы взаимодействия воспитателя с родителями (лицами, их заменяющими) : учебное пособие для среднего профессионального образования / С. Н. Юревич, Л. Н. Санникова, Н. И. Левшина ; под редакцией С. Н. Юревич. — Москва : Издательство Юрайт, 2024. — 181 с. — (Профессиональное образование). — ISBN 978-5-534-10781-4.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https://urait.ru/bcode/541876</w:t>
        </w:r>
      </w:hyperlink>
    </w:p>
    <w:p>
      <w:pPr/>
      <w:r>
        <w:rPr>
          <w:i w:val="1"/>
          <w:iCs w:val="1"/>
        </w:rPr>
        <w:t xml:space="preserve">Юревич, С. Н. </w:t>
      </w:r>
      <w:r>
        <w:rPr/>
        <w:t xml:space="preserve">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2024. — 181 с. — (Высшее образование). — ISBN 978-5-534-10051-8.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76" TargetMode="External"/><Relationship Id="rId8" Type="http://schemas.openxmlformats.org/officeDocument/2006/relationships/hyperlink" Target="https://urait.ru/bcode/541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2024-05-04T22:47:59+03:00</dcterms:created>
  <dcterms:modified xsi:type="dcterms:W3CDTF">2024-05-04T22:47:59+03:00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