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Сапогов, В. М. </w:t>
      </w:r>
      <w:r>
        <w:rPr/>
        <w:t xml:space="preserve">Диагностика и развитие правовых представлений несовершеннолетних осужденных : учебник для вузов / В. М. Сапогов. — Москва : Издательство Юрайт, 2025. — 292 с. — (Высшее образование). — ISBN 978-5-534-11610-6.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https://urait.ru/bcode/566476</w:t>
        </w:r>
      </w:hyperlink>
    </w:p>
    <w:p>
      <w:pPr/>
      <w:r>
        <w:rPr>
          <w:i w:val="1"/>
          <w:iCs w:val="1"/>
        </w:rPr>
        <w:t xml:space="preserve">Сапогов, В. М. </w:t>
      </w:r>
      <w:r>
        <w:rPr/>
        <w:t xml:space="preserve">Правовая культура и правосознание несовершеннолетних. Работа с воспитанниками государственных учреждений : учебник для вузов / В. М. Сапогов. — 3-е изд., перераб. и доп. — Москва : Издательство Юрайт, 2025. — 250 с. — (Высшее образование). — ISBN 978-5-534-19313-8.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https://urait.ru/bcode/566475</w:t>
        </w:r>
      </w:hyperlink>
    </w:p>
    <w:p>
      <w:pPr/>
      <w:r>
        <w:rPr>
          <w:i w:val="1"/>
          <w:iCs w:val="1"/>
        </w:rPr>
        <w:t xml:space="preserve">Сапогов, В. М. </w:t>
      </w:r>
      <w:r>
        <w:rPr/>
        <w:t xml:space="preserve">Теория и методика правовоспитательной работы с детьми, оставшимися без попечения родителей : учебник для вузов / В. М. Сапогов. — 2-е изд. — Москва : Издательство Юрайт, 2025. — 175 с. — (Высшее образование). — ISBN 978-5-534-13092-8.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76" TargetMode="External"/><Relationship Id="rId8" Type="http://schemas.openxmlformats.org/officeDocument/2006/relationships/hyperlink" Target="https://urait.ru/bcode/566475" TargetMode="External"/><Relationship Id="rId9" Type="http://schemas.openxmlformats.org/officeDocument/2006/relationships/hyperlink" Target="https://urait.ru/bcode/557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2025-12-19T19:00:53+03:00</dcterms:created>
  <dcterms:modified xsi:type="dcterms:W3CDTF">2025-12-19T19:00:53+03:00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