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Середа, Н. А. </w:t>
      </w:r>
      <w:r>
        <w:rPr/>
        <w:t xml:space="preserve">Подъемно-транспортные и загрузочные устройства : учебник для вузов / Н. А. Середа. — 3-е изд., перераб. и доп. — Москва : Издательство Юрайт, 2026. — 162 с. — (Высшее образование). — ISBN 978-5-534-15944-8.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https://urait.ru/bcode/587955</w:t>
        </w:r>
      </w:hyperlink>
    </w:p>
    <w:p>
      <w:pPr/>
      <w:r>
        <w:rPr>
          <w:i w:val="1"/>
          <w:iCs w:val="1"/>
        </w:rPr>
        <w:t xml:space="preserve">Середа, Н. А. </w:t>
      </w:r>
      <w:r>
        <w:rPr/>
        <w:t xml:space="preserve">Подъемно-транспортные и загрузочные устройства : учебник для среднего профессионального образования / Н. А. Середа. — 3-е изд., перераб. и доп. — Москва : Издательство Юрайт, 2026. — 162 с. — (Профессиональное образование). — ISBN 978-5-534-16737-5.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https://urait.ru/bcode/587965</w:t>
        </w:r>
      </w:hyperlink>
    </w:p>
    <w:p>
      <w:pPr/>
      <w:r>
        <w:rPr>
          <w:i w:val="1"/>
          <w:iCs w:val="1"/>
        </w:rPr>
        <w:t xml:space="preserve">Середа, Н. А. </w:t>
      </w:r>
      <w:r>
        <w:rPr/>
        <w:t xml:space="preserve">Техническая механика. Структура и геометрия механизмов электрических приборов : учебник для вузов / Н. А. Середа. — Москва : Издательство Юрайт, 2026. — 185 с. — (Высшее образование). — ISBN 978-5-534-13879-5.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5" TargetMode="External"/><Relationship Id="rId8" Type="http://schemas.openxmlformats.org/officeDocument/2006/relationships/hyperlink" Target="https://urait.ru/bcode/587965" TargetMode="External"/><Relationship Id="rId9" Type="http://schemas.openxmlformats.org/officeDocument/2006/relationships/hyperlink" Target="https://urait.ru/bcode/586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2026-08-22T15:11:25+03:00</dcterms:created>
  <dcterms:modified xsi:type="dcterms:W3CDTF">2026-08-22T15:11:25+03:00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