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Сергеич, П. </w:t>
      </w:r>
      <w:r>
        <w:rPr/>
        <w:t xml:space="preserve">Искусство речи на суде / П. Сергеич. — Москва : Издательство Юрайт, 2026. — 395 с. — (Антология мысли). — ISBN 978-5-534-02522-4.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https://urait.ru/bcode/600260</w:t>
        </w:r>
      </w:hyperlink>
    </w:p>
    <w:p>
      <w:pPr/>
      <w:r>
        <w:rPr>
          <w:i w:val="1"/>
          <w:iCs w:val="1"/>
        </w:rPr>
        <w:t xml:space="preserve">Сергеич, П. </w:t>
      </w:r>
      <w:r>
        <w:rPr/>
        <w:t xml:space="preserve">Уголовная защита / П. Сергеич, Г. М. Резник. — Москва : Издательство Юрайт, 2025. — 179 с. — (Антология мысли). — ISBN 978-5-534-02398-5.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60" TargetMode="External"/><Relationship Id="rId8" Type="http://schemas.openxmlformats.org/officeDocument/2006/relationships/hyperlink" Target="https://urait.ru/bcode/559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2026-09-03T02:42:14+03:00</dcterms:created>
  <dcterms:modified xsi:type="dcterms:W3CDTF">2026-09-03T02:42:14+03:00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