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Б. А. </w:t>
      </w:r>
      <w:r>
        <w:rPr/>
        <w:t xml:space="preserve">Логистика производства: теория и практика : учебник и практикум для вузов / Б. А. Аникин, Р. В. Серышев, В. А. Волочиенко ; ответственный редактор Б. А. Аникин. — Москва : Издательство Юрайт, 2024. — 454 с. — (Высшее образование). — ISBN 978-5-534-15849-6.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https://urait.ru/bcode/535526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2024. — 454 с. — (Профессиональное образование). — ISBN 978-5-534-15565-5.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https://urait.ru/bcode/544723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Стратегический менеджмент. Формирование стратегии и проектирование бизнес-процессов : учебное пособие для вузов / Ю. В. Фролов, Р. В. Серышев ; под редакцией Ю. В. Фролова. — 2-е изд., испр. и доп. — Москва : Издательство Юрайт, 2024. — 154 с. — (Высшее образование). — ISBN 978-5-534-09015-4.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6" TargetMode="External"/><Relationship Id="rId8" Type="http://schemas.openxmlformats.org/officeDocument/2006/relationships/hyperlink" Target="https://urait.ru/bcode/544723" TargetMode="External"/><Relationship Id="rId9" Type="http://schemas.openxmlformats.org/officeDocument/2006/relationships/hyperlink" Target="https://urait.ru/bcode/538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2024-04-24T08:26:45+03:00</dcterms:created>
  <dcterms:modified xsi:type="dcterms:W3CDTF">2024-04-24T08:26:45+03:00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