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вузов / В. Л. Шагин, А. В. Соколов. — Москва : Издательство Юрайт, 2026. — 245 с. — (Высшее образование). — ISBN 978-5-534-00884-5.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https://urait.ru/bcode/584086</w:t>
        </w:r>
      </w:hyperlink>
    </w:p>
    <w:p>
      <w:pPr/>
      <w:r>
        <w:rPr>
          <w:i w:val="1"/>
          <w:iCs w:val="1"/>
        </w:rPr>
        <w:t xml:space="preserve">Шагин, В. Л. </w:t>
      </w:r>
      <w:r>
        <w:rPr/>
        <w:t xml:space="preserve">Математический анализ. Базовые понятия : учебник для среднего профессионального образования / В. Л. Шагин, А. В. Соколов. — Москва : Издательство Юрайт, 2026. — 245 с. — (Профессиональное образование). — ISBN 978-5-9916-9072-0.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https://urait.ru/bcode/584884</w:t>
        </w:r>
      </w:hyperlink>
    </w:p>
    <w:p>
      <w:pPr/>
      <w:r>
        <w:rPr>
          <w:i w:val="1"/>
          <w:iCs w:val="1"/>
        </w:rPr>
        <w:t xml:space="preserve">Шагин, В. Л. </w:t>
      </w:r>
      <w:r>
        <w:rPr/>
        <w:t xml:space="preserve">Теория игр для экономистов : учебник и практикум / В. Л. Шагин. — 2-е изд., испр. и доп. — Москва : Издательство Юрайт, 2026. — 223 с. — (Высшее образование). — ISBN 978-5-534-15424-5.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6" TargetMode="External"/><Relationship Id="rId8" Type="http://schemas.openxmlformats.org/officeDocument/2006/relationships/hyperlink" Target="https://urait.ru/bcode/584884" TargetMode="External"/><Relationship Id="rId9" Type="http://schemas.openxmlformats.org/officeDocument/2006/relationships/hyperlink" Target="https://urait.ru/bcode/583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2026-08-22T12:14:09+03:00</dcterms:created>
  <dcterms:modified xsi:type="dcterms:W3CDTF">2026-08-22T12:14:09+03:00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