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Шаповаленко, И. В. </w:t>
      </w:r>
      <w:r>
        <w:rPr/>
        <w:t xml:space="preserve">Психология развития и возрастная психология : учебник и практикум для вузов / И. В. Шаповаленко. — 3-е изд., перераб. и доп. — Москва : Издательство Юрайт, 2026. — 457 с. — (Высшее образование). — ISBN 978-5-534-11341-9.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https://urait.ru/bcode/582739</w:t>
        </w:r>
      </w:hyperlink>
    </w:p>
    <w:p>
      <w:pPr/>
      <w:r>
        <w:rPr>
          <w:i w:val="1"/>
          <w:iCs w:val="1"/>
        </w:rPr>
        <w:t xml:space="preserve">Шаповаленко, И. В. </w:t>
      </w:r>
      <w:r>
        <w:rPr/>
        <w:t xml:space="preserve">Психология развития и возрастная психология : учебник и практикум для среднего профессионального образования / И. В. Шаповаленко. — 3-е изд., перераб. и доп. — Москва : Издательство Юрайт, 2026. — 457 с. — (Профессиональное образование). — ISBN 978-5-534-11587-1.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https://urait.ru/bcode/587231</w:t>
        </w:r>
      </w:hyperlink>
    </w:p>
    <w:p>
      <w:pPr/>
      <w:r>
        <w:rPr>
          <w:i w:val="1"/>
          <w:iCs w:val="1"/>
        </w:rPr>
        <w:t xml:space="preserve">Суслова, Т. Ф. </w:t>
      </w:r>
      <w:r>
        <w:rPr/>
        <w:t xml:space="preserve">Психология семьи с основами семейного консультирования : учебник и практикум для вузов / Т. Ф. Суслова, И. В. Шаповаленко. — Москва : Издательство Юрайт, 2026. — 343 с. — (Высшее образование). — ISBN 978-5-534-00869-2.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https://urait.ru/bcode/582859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739" TargetMode="External"/><Relationship Id="rId8" Type="http://schemas.openxmlformats.org/officeDocument/2006/relationships/hyperlink" Target="https://urait.ru/bcode/587231" TargetMode="External"/><Relationship Id="rId9" Type="http://schemas.openxmlformats.org/officeDocument/2006/relationships/hyperlink" Target="https://urait.ru/bcode/58285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2026-09-19T19:35:17+03:00</dcterms:created>
  <dcterms:modified xsi:type="dcterms:W3CDTF">2026-09-19T19:35:17+03:00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