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Шекспир, У. </w:t>
      </w:r>
      <w:r>
        <w:rPr/>
        <w:t xml:space="preserve">The Comedies. Комедии / У. Шекспир. — Москва : Издательство Юрайт, 2025. — 308 с. — (Читаем в оригинале). — ISBN 978-5-534-05879-6.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https://urait.ru/bcode/540565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The Sonnets and Poems. Сонеты и поэмы / У. Шекспир. — Москва : Издательство Юрайт, 2025. — 203 с. — (Читаем в оригинале). — ISBN 978-5-534-05878-9.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https://urait.ru/bcode/564403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The Tragedies. Трагедии / У. Шекспир. — Москва : Издательство Юрайт, 2025. — 497 с. — (Читаем в оригинале). — ISBN 978-5-534-05882-6.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https://urait.ru/bcode/567084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Гамлет. Переводы П. Гнедича и К. Р. (Романова) / У. Шекспир ; переводчики П. П. Гнедич, К. К. Романов. — Москва : Издательство Юрайт, 2025. — 271 с. — (Памятники литературы). — ISBN 978-5-534-12029-5.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https://urait.ru/bcode/566713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Ричард III / У. Шекспир ; переводчик А. В. Дружинин. — Москва : Издательство Юрайт, 2025. — 176 с. — (Памятники литературы). — ISBN 978-5-534-12053-0.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https://urait.ru/bcode/566716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Трагедия о короле Лире / У. Шекспир ; переводчик М. А. Кузмин. — Москва : Издательство Юрайт, 2025. — 164 с. — (Памятники литературы). — ISBN 978-5-534-12099-8.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565" TargetMode="External"/><Relationship Id="rId8" Type="http://schemas.openxmlformats.org/officeDocument/2006/relationships/hyperlink" Target="https://urait.ru/bcode/564403" TargetMode="External"/><Relationship Id="rId9" Type="http://schemas.openxmlformats.org/officeDocument/2006/relationships/hyperlink" Target="https://urait.ru/bcode/564405" TargetMode="External"/><Relationship Id="rId10" Type="http://schemas.openxmlformats.org/officeDocument/2006/relationships/hyperlink" Target="https://urait.ru/bcode/567084" TargetMode="External"/><Relationship Id="rId11" Type="http://schemas.openxmlformats.org/officeDocument/2006/relationships/hyperlink" Target="https://urait.ru/bcode/566713" TargetMode="External"/><Relationship Id="rId12" Type="http://schemas.openxmlformats.org/officeDocument/2006/relationships/hyperlink" Target="https://urait.ru/bcode/566716" TargetMode="External"/><Relationship Id="rId13" Type="http://schemas.openxmlformats.org/officeDocument/2006/relationships/hyperlink" Target="https://urait.ru/bcode/566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2026-07-13T10:07:52+03:00</dcterms:created>
  <dcterms:modified xsi:type="dcterms:W3CDTF">2026-07-13T10:07:52+03:00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