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Шергина, Н. Н. </w:t>
      </w:r>
      <w:r>
        <w:rPr/>
        <w:t xml:space="preserve">Биохимия микроорганизмов. Практический курс : практическое пособие для вузов / Н. Н. Шергина. — Москва : Издательство Юрайт, 2025. — 104 с. — (Высшее образование). — ISBN 978-5-534-19673-3.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https://urait.ru/bcode/569192</w:t>
        </w:r>
      </w:hyperlink>
    </w:p>
    <w:p>
      <w:pPr/>
      <w:r>
        <w:rPr>
          <w:i w:val="1"/>
          <w:iCs w:val="1"/>
        </w:rPr>
        <w:t xml:space="preserve">Шергина, Н. Н. </w:t>
      </w:r>
      <w:r>
        <w:rPr/>
        <w:t xml:space="preserve">Биохимия микроорганизмов. Практический курс : практическое пособие для среднего профессионального образования / Н. Н. Шергина. — Москва : Издательство Юрайт, 2025. — 104 с. — (Профессиональное образование). — ISBN 978-5-534-19851-5.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92" TargetMode="External"/><Relationship Id="rId8" Type="http://schemas.openxmlformats.org/officeDocument/2006/relationships/hyperlink" Target="https://urait.ru/bcode/569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2026-02-08T02:42:29+03:00</dcterms:created>
  <dcterms:modified xsi:type="dcterms:W3CDTF">2026-02-08T02:42:29+03:00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