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Шоган, В. В. </w:t>
      </w:r>
      <w:r>
        <w:rPr/>
        <w:t xml:space="preserve">Методика обучения истории. Художественные образы на уроках истории : учебник для вузов / В. В. Шоган, Е. В. Сторожакова. — Москва : Издательство Юрайт, 2026. — 301 с. — (Высшее образование). — ISBN 978-5-534-12481-1.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https://urait.ru/bcode/587963</w:t>
        </w:r>
      </w:hyperlink>
    </w:p>
    <w:p>
      <w:pPr/>
      <w:r>
        <w:rPr>
          <w:i w:val="1"/>
          <w:iCs w:val="1"/>
        </w:rPr>
        <w:t xml:space="preserve">Шоган, В. В. </w:t>
      </w:r>
      <w:r>
        <w:rPr/>
        <w:t xml:space="preserve">Методика преподавания истории в школе : учебник для вузов / В. В. Шоган, Е. В. Сторожакова. — 2-е изд., перераб. и доп. — Москва : Издательство Юрайт, 2026. — 433 с. — (Высшее образование). — ISBN 978-5-534-11816-2.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3" TargetMode="External"/><Relationship Id="rId8" Type="http://schemas.openxmlformats.org/officeDocument/2006/relationships/hyperlink" Target="https://urait.ru/bcode/587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2026-08-02T15:55:19+03:00</dcterms:created>
  <dcterms:modified xsi:type="dcterms:W3CDTF">2026-08-02T15:55:19+03:00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