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p>
      <w:pPr/>
      <w:r>
        <w:rPr>
          <w:i w:val="1"/>
          <w:iCs w:val="1"/>
        </w:rPr>
        <w:t xml:space="preserve">Сицына-Кудрявцева, А. Н. </w:t>
      </w:r>
      <w:r>
        <w:rPr/>
        <w:t xml:space="preserve">Русский язык как иностранный. Атомные станции : учебник для вузов / А. Н. Сицына-Кудрявцева. — 2-е изд. — Москва : Издательство Юрайт, 2025. — 267 с. — (Высшее образование). — ISBN 978-5-534-08870-0.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https://urait.ru/bcode/565115</w:t>
        </w:r>
      </w:hyperlink>
    </w:p>
    <w:p>
      <w:pPr/>
      <w:r>
        <w:rPr>
          <w:i w:val="1"/>
          <w:iCs w:val="1"/>
        </w:rPr>
        <w:t xml:space="preserve">Сицына-Кудрявцева, А. Н. </w:t>
      </w:r>
      <w:r>
        <w:rPr/>
        <w:t xml:space="preserve">Русский язык как иностранный: микроэлектроника : учебник для вузов / А. Н. Сицына-Кудрявцева. — 2-е изд. — Москва : Издательство Юрайт, 2025. — 136 с. — (Высшее образование). — ISBN 978-5-534-10992-4.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Relationship Id="rId8" Type="http://schemas.openxmlformats.org/officeDocument/2006/relationships/hyperlink" Target="https://urait.ru/bcode/565115" TargetMode="External"/><Relationship Id="rId9" Type="http://schemas.openxmlformats.org/officeDocument/2006/relationships/hyperlink" Target="https://urait.ru/bcode/565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2026-04-08T19:35:45+03:00</dcterms:created>
  <dcterms:modified xsi:type="dcterms:W3CDTF">2026-04-08T19:35:45+03:00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