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Силаев, Г. В. </w:t>
      </w:r>
      <w:r>
        <w:rPr/>
        <w:t xml:space="preserve">Конструкция автомобилей и тракторов : учебник для вузов / Г. В. Силаев. — 4-е изд., испр. и доп. — Москва : Издательство Юрайт, 2026. — 432 с. — (Высшее образование). — ISBN 978-5-534-18430-3.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https://urait.ru/bcode/584198</w:t>
        </w:r>
      </w:hyperlink>
    </w:p>
    <w:p>
      <w:pPr/>
      <w:r>
        <w:rPr>
          <w:i w:val="1"/>
          <w:iCs w:val="1"/>
        </w:rPr>
        <w:t xml:space="preserve">Силаев, Г. В. </w:t>
      </w:r>
      <w:r>
        <w:rPr/>
        <w:t xml:space="preserve">Конструкция автомобилей и тракторов : учебник для среднего профессионального образования / Г. В. Силаев. — 4-е изд., испр. и доп. — Москва : Издательство Юрайт, 2026. — 432 с. — (Профессиональное образование). — ISBN 978-5-534-18429-7.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https://urait.ru/bcode/587067</w:t>
        </w:r>
      </w:hyperlink>
    </w:p>
    <w:p>
      <w:pPr/>
      <w:r>
        <w:rPr>
          <w:i w:val="1"/>
          <w:iCs w:val="1"/>
        </w:rPr>
        <w:t xml:space="preserve">Силаев, Г. В. </w:t>
      </w:r>
      <w:r>
        <w:rPr/>
        <w:t xml:space="preserve">Машины и механизмы в лесном и лесопарковом хозяйстве : учебник для вузов / Г. В. Силаев. — 2-е изд. — Москва : Издательство Юрайт, 2026. — 532 с. — (Высшее образование). — ISBN 978-5-534-16722-1.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https://urait.ru/bcode/590323</w:t>
        </w:r>
      </w:hyperlink>
    </w:p>
    <w:p>
      <w:pPr/>
      <w:r>
        <w:rPr>
          <w:i w:val="1"/>
          <w:iCs w:val="1"/>
        </w:rPr>
        <w:t xml:space="preserve">Силаев, Г. В. </w:t>
      </w:r>
      <w:r>
        <w:rPr/>
        <w:t xml:space="preserve">Машины и механизмы в лесном и лесопарковом хозяйстве : учебник для среднего профессионального образования / Г. В. Силаев. — 2-е изд. — Москва : Издательство Юрайт, 2026. — 532 с. — (Профессиональное образование). — ISBN 978-5-534-16808-2.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https://urait.ru/bcode/590324</w:t>
        </w:r>
      </w:hyperlink>
    </w:p>
    <w:p>
      <w:pPr/>
      <w:r>
        <w:rPr>
          <w:i w:val="1"/>
          <w:iCs w:val="1"/>
        </w:rPr>
        <w:t xml:space="preserve">Силаев, Г. В. </w:t>
      </w:r>
      <w:r>
        <w:rPr/>
        <w:t xml:space="preserve">Машины и механизмы в лесном и лесопарковом хозяйстве в 2 ч. Часть 1 : учебник для среднего профессионального образования / Г. В. Силаев. — 2-е изд., испр. и доп. — Москва : Издательство Юрайт, 2026. — 229 с. — (Профессиональное образование). — ISBN 978-5-534-08251-7.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https://urait.ru/bcode/586701</w:t>
        </w:r>
      </w:hyperlink>
    </w:p>
    <w:p>
      <w:pPr/>
      <w:r>
        <w:rPr>
          <w:i w:val="1"/>
          <w:iCs w:val="1"/>
        </w:rPr>
        <w:t xml:space="preserve">Силаев, Г. В. </w:t>
      </w:r>
      <w:r>
        <w:rPr/>
        <w:t xml:space="preserve">Машины и механизмы в лесном и лесопарковом хозяйстве в 2 ч. Часть 2 : учебник для среднего профессионального образования / Г. В. Силаев. — 2-е изд., испр. и доп. — Москва : Издательство Юрайт, 2026. — 261 с. — (Профессиональное образование). — ISBN 978-5-534-08249-4.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https://urait.ru/bcode/586702</w:t>
        </w:r>
      </w:hyperlink>
    </w:p>
    <w:p>
      <w:pPr/>
      <w:r>
        <w:rPr>
          <w:i w:val="1"/>
          <w:iCs w:val="1"/>
        </w:rPr>
        <w:t xml:space="preserve">Винокуров, В. Н. </w:t>
      </w:r>
      <w:r>
        <w:rPr/>
        <w:t xml:space="preserve">Механизация лесного и лесопаркового хозяйства : учебник для вузов / В. Н. Винокуров, Г. В. Силаев, В. И. Казаков ; под общей редакцией И. В. Казакова. — Москва : Издательство Юрайт, 2026. — 599 с. — (Высшее образование). — ISBN 978-5-534-15187-9.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https://urait.ru/bcode/588160</w:t>
        </w:r>
      </w:hyperlink>
    </w:p>
    <w:p>
      <w:pPr/>
      <w:r>
        <w:rPr>
          <w:i w:val="1"/>
          <w:iCs w:val="1"/>
        </w:rPr>
        <w:t xml:space="preserve">Винокуров, В. Н. </w:t>
      </w:r>
      <w:r>
        <w:rPr/>
        <w:t xml:space="preserve">Механизация лесного и лесопаркового хозяйства : учебник для среднего профессионального образования / В. Н. Винокуров, Г. В. Силаев, И. В. Казаков ; под общей редакцией В. И. Казакова. — Москва : Издательство Юрайт, 2026. — 599 с. — (Профессиональное образование). — ISBN 978-5-534-14686-8.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https://urait.ru/bcode/588157</w:t>
        </w:r>
      </w:hyperlink>
    </w:p>
    <w:p>
      <w:pPr/>
      <w:r>
        <w:rPr>
          <w:i w:val="1"/>
          <w:iCs w:val="1"/>
        </w:rPr>
        <w:t xml:space="preserve">Силаев, Г. В. </w:t>
      </w:r>
      <w:r>
        <w:rPr/>
        <w:t xml:space="preserve">Тракторы в лесном хозяйстве : учебник для вузов / Г. В. Силаев, Н. Д. Баздырев. — 2-е изд., испр. и доп. — Москва : Издательство Юрайт, 2026. — 348 с. — (Высшее образование). — ISBN 978-5-534-10778-4.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https://urait.ru/bcode/584199</w:t>
        </w:r>
      </w:hyperlink>
    </w:p>
    <w:p>
      <w:pPr/>
      <w:r>
        <w:rPr>
          <w:i w:val="1"/>
          <w:iCs w:val="1"/>
        </w:rPr>
        <w:t xml:space="preserve">Силаев, Г. В. </w:t>
      </w:r>
      <w:r>
        <w:rPr/>
        <w:t xml:space="preserve">Тракторы в лесном хозяйстве : учебник для среднего профессионального образования / Г. В. Силаев, Н. Д. Баздырев. — 2-е изд., испр. и доп. — Москва : Издательство Юрайт, 2026. — 342 с. — (Профессиональное образование). — ISBN 978-5-534-11253-5.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https://urait.ru/bcode/586792</w:t>
        </w:r>
      </w:hyperlink>
    </w:p>
    <w:p>
      <w:pPr/>
      <w:r>
        <w:rPr>
          <w:i w:val="1"/>
          <w:iCs w:val="1"/>
        </w:rPr>
        <w:t xml:space="preserve">Силаев, Г. В. </w:t>
      </w:r>
      <w:r>
        <w:rPr/>
        <w:t xml:space="preserve">Электропривод и мобильные энергетические средства : учебник для вузов / Г. В. Силаев. — 3-е изд., перераб. и доп. — Москва : Издательство Юрайт, 2026. — 370 с. — (Высшее образование). — ISBN 978-5-534-17509-7.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https://urait.ru/bcode/589424</w:t>
        </w:r>
      </w:hyperlink>
    </w:p>
    <w:p>
      <w:pPr/>
      <w:r>
        <w:rPr>
          <w:i w:val="1"/>
          <w:iCs w:val="1"/>
        </w:rPr>
        <w:t xml:space="preserve">Силаев, Г. В. </w:t>
      </w:r>
      <w:r>
        <w:rPr/>
        <w:t xml:space="preserve">Электропривод и мобильные энергетические средства : учебник для среднего профессионального образования / Г. В. Силаев. — 3-е изд., перераб. и доп. — Москва : Издательство Юрайт, 2026. — 370 с. — (Профессиональное образование). — ISBN 978-5-534-08921-9.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https://urait.ru/bcode/584197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198" TargetMode="External"/><Relationship Id="rId8" Type="http://schemas.openxmlformats.org/officeDocument/2006/relationships/hyperlink" Target="https://urait.ru/bcode/587067" TargetMode="External"/><Relationship Id="rId9" Type="http://schemas.openxmlformats.org/officeDocument/2006/relationships/hyperlink" Target="https://urait.ru/bcode/590323" TargetMode="External"/><Relationship Id="rId10" Type="http://schemas.openxmlformats.org/officeDocument/2006/relationships/hyperlink" Target="https://urait.ru/bcode/590324" TargetMode="External"/><Relationship Id="rId11" Type="http://schemas.openxmlformats.org/officeDocument/2006/relationships/hyperlink" Target="https://urait.ru/bcode/586701" TargetMode="External"/><Relationship Id="rId12" Type="http://schemas.openxmlformats.org/officeDocument/2006/relationships/hyperlink" Target="https://urait.ru/bcode/586702" TargetMode="External"/><Relationship Id="rId13" Type="http://schemas.openxmlformats.org/officeDocument/2006/relationships/hyperlink" Target="https://urait.ru/bcode/588160" TargetMode="External"/><Relationship Id="rId14" Type="http://schemas.openxmlformats.org/officeDocument/2006/relationships/hyperlink" Target="https://urait.ru/bcode/588157" TargetMode="External"/><Relationship Id="rId15" Type="http://schemas.openxmlformats.org/officeDocument/2006/relationships/hyperlink" Target="https://urait.ru/bcode/584199" TargetMode="External"/><Relationship Id="rId16" Type="http://schemas.openxmlformats.org/officeDocument/2006/relationships/hyperlink" Target="https://urait.ru/bcode/586792" TargetMode="External"/><Relationship Id="rId17" Type="http://schemas.openxmlformats.org/officeDocument/2006/relationships/hyperlink" Target="https://urait.ru/bcode/589424" TargetMode="External"/><Relationship Id="rId18" Type="http://schemas.openxmlformats.org/officeDocument/2006/relationships/hyperlink" Target="https://urait.ru/bcode/58419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2026-07-29T00:03:56+03:00</dcterms:created>
  <dcterms:modified xsi:type="dcterms:W3CDTF">2026-07-29T00:03:56+03:00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