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Подготовка педагога дополнительного образования в области физической культуры: психологическое сопровождение в детско-юношеском спорте : учебник для среднего профессионального образования / под общей редакцией А. В. Родионова. — Москва : Издательство Юрайт, 2026. — 251 с. — (Профессиональное образование). — ISBN 978-5-534-12560-3.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Психологическое сопровождение детско-юношеского спорта : учебное пособие для вузов / под общей редакцией В. А. Родионова. — 2-е изд. — Москва : Издательство Юрайт, 2025. — 203 с. — (Высшее образование). — ISBN 978-5-534-20669-2.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https://urait.ru/bcode/558554</w:t>
        </w:r>
      </w:hyperlink>
    </w:p>
    <w:p>
      <w:pPr/>
      <w:r>
        <w:rPr>
          <w:i w:val="1"/>
          <w:iCs w:val="1"/>
        </w:rPr>
        <w:t xml:space="preserve">Родионов, В. А. </w:t>
      </w:r>
      <w:r>
        <w:rPr/>
        <w:t xml:space="preserve">Спортивная психология : учебник для вузов / В. А. Родионов, А. В. Родионов, В. Г. Сивицкий ; под общей редакцией В. А. Родионова, А. В. Родионова, В. Г. Сивицкого. — Москва : Издательство Юрайт, 2026. — 366 с. — (Высшее образование). — ISBN 978-5-534-19421-0.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Спортивная психология : учебник для среднего профессионального образования / под общей редакцией В. А. Родионова, А. В. Родионова, В. Г. Сивицкого. — Москва : Издательство Юрайт, 2026. — 366 с. — (Профессиональное образование). — ISBN 978-5-534-19422-7.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5" TargetMode="External"/><Relationship Id="rId8" Type="http://schemas.openxmlformats.org/officeDocument/2006/relationships/hyperlink" Target="https://urait.ru/bcode/558554" TargetMode="External"/><Relationship Id="rId9" Type="http://schemas.openxmlformats.org/officeDocument/2006/relationships/hyperlink" Target="https://urait.ru/bcode/583056" TargetMode="External"/><Relationship Id="rId10" Type="http://schemas.openxmlformats.org/officeDocument/2006/relationships/hyperlink" Target="https://urait.ru/bcode/587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2026-09-03T02:29:55+03:00</dcterms:created>
  <dcterms:modified xsi:type="dcterms:W3CDTF">2026-09-03T02:29:55+03:00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