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Шагин, В. Л. </w:t>
      </w:r>
      <w:r>
        <w:rPr/>
        <w:t xml:space="preserve">Математический анализ. Базовые понятия : учебник для вузов / В. Л. Шагин, А. В. Соколов. — Москва : Издательство Юрайт, 2026. — 245 с. — (Высшее образование). — ISBN 978-5-534-00884-5.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https://urait.ru/bcode/584086</w:t>
        </w:r>
      </w:hyperlink>
    </w:p>
    <w:p>
      <w:pPr/>
      <w:r>
        <w:rPr>
          <w:i w:val="1"/>
          <w:iCs w:val="1"/>
        </w:rPr>
        <w:t xml:space="preserve">Шагин, В. Л. </w:t>
      </w:r>
      <w:r>
        <w:rPr/>
        <w:t xml:space="preserve">Математический анализ. Базовые понятия : учебник для среднего профессионального образования / В. Л. Шагин, А. В. Соколов. — Москва : Издательство Юрайт, 2026. — 245 с. — (Профессиональное образование). — ISBN 978-5-9916-9072-0.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вузов / В. В. Токарев, А. В. Соколов, Л. Г. Егорова, П. А. Мышкис. — Москва : Издательство Юрайт, 2026. — 292 с. — (Высшее образование). — ISBN 978-5-534-10417-2.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среднего профессионального образования / В. В. Токарев, А. В. Соколов, Л. Г. Егорова, П. А. Мышкис. — Москва : Издательство Юрайт, 2026. — 292 с. — (Профессиональное образование). — ISBN 978-5-534-12490-3.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6" TargetMode="External"/><Relationship Id="rId8" Type="http://schemas.openxmlformats.org/officeDocument/2006/relationships/hyperlink" Target="https://urait.ru/bcode/584884" TargetMode="External"/><Relationship Id="rId9" Type="http://schemas.openxmlformats.org/officeDocument/2006/relationships/hyperlink" Target="https://urait.ru/bcode/587097" TargetMode="External"/><Relationship Id="rId10" Type="http://schemas.openxmlformats.org/officeDocument/2006/relationships/hyperlink" Target="https://urait.ru/bcode/587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2026-02-26T00:45:16+03:00</dcterms:created>
  <dcterms:modified xsi:type="dcterms:W3CDTF">2026-02-26T00:45:16+03:00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