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Сенека Луций Анней, -. -. </w:t>
      </w:r>
      <w:r>
        <w:rPr/>
        <w:t xml:space="preserve">Трагедии / Сенека Луций Анней ; переводчик С. М. Соловьев. — Москва : Издательство Юрайт, 2025. — 295 с. — (Памятники литературы). — ISBN 978-5-534-05824-6.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https://urait.ru/bcode/564367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Учебная книга русской истории : учебник для вузов / С. М. Соловьев. — Москва : Издательство Юрайт, 2025. — 340 с. — (Высшее образование). — ISBN 978-5-534-12131-5.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https://urait.ru/bcode/562574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Учебная книга русской истории : учебник для среднего профессионального образования / С. М. Соловьев. — Москва : Издательство Юрайт, 2025. — 340 с. — (Профессиональное образование). — ISBN 978-5-534-13979-2.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https://urait.ru/bcode/562581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Чтения и рассказы по истории России в 2 ч. Часть 1. С древнейших времен до XVII века / С. М. Соловьев. — Москва : Издательство Юрайт, 2025. — 327 с. — (Антология мысли). — ISBN 978-5-534-05984-7.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https://urait.ru/bcode/564464</w:t>
        </w:r>
      </w:hyperlink>
    </w:p>
    <w:p>
      <w:pPr/>
      <w:r>
        <w:rPr>
          <w:i w:val="1"/>
          <w:iCs w:val="1"/>
        </w:rPr>
        <w:t xml:space="preserve">Соловьев, С. М. </w:t>
      </w:r>
      <w:r>
        <w:rPr/>
        <w:t xml:space="preserve">Чтения и рассказы по истории России в 2 ч. Часть 2. Из истории XVII-XVIII веков / С. М. Соловьев. — Москва : Издательство Юрайт, 2025. — 272 с. — (Антология мысли). — ISBN 978-5-534-05986-1.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7" TargetMode="External"/><Relationship Id="rId8" Type="http://schemas.openxmlformats.org/officeDocument/2006/relationships/hyperlink" Target="https://urait.ru/bcode/562574" TargetMode="External"/><Relationship Id="rId9" Type="http://schemas.openxmlformats.org/officeDocument/2006/relationships/hyperlink" Target="https://urait.ru/bcode/562581" TargetMode="External"/><Relationship Id="rId10" Type="http://schemas.openxmlformats.org/officeDocument/2006/relationships/hyperlink" Target="https://urait.ru/bcode/564464" TargetMode="External"/><Relationship Id="rId11" Type="http://schemas.openxmlformats.org/officeDocument/2006/relationships/hyperlink" Target="https://urait.ru/bcode/564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2025-12-05T19:54:17+03:00</dcterms:created>
  <dcterms:modified xsi:type="dcterms:W3CDTF">2025-12-05T19:54:17+03:00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