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Спиноза, Б. </w:t>
      </w:r>
      <w:r>
        <w:rPr/>
        <w:t xml:space="preserve">Политический трактат / Б. Спиноза ; переводчик С. М. Роговин. — Москва : Издательство Юрайт, 2025. — 110 с. — (Антология мысли). — ISBN 978-5-534-07488-8.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https://urait.ru/bcode/565034</w:t>
        </w:r>
      </w:hyperlink>
    </w:p>
    <w:p>
      <w:pPr/>
      <w:r>
        <w:rPr>
          <w:i w:val="1"/>
          <w:iCs w:val="1"/>
        </w:rPr>
        <w:t xml:space="preserve">Спиноза, Б. </w:t>
      </w:r>
      <w:r>
        <w:rPr/>
        <w:t xml:space="preserve">Этика / Б. Спиноза ; переводчик Н. А. Иванцов. — Москва : Издательство Юрайт, 2025. — 240 с. — (Антология мысли). — ISBN 978-5-534-09695-8.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4" TargetMode="External"/><Relationship Id="rId8" Type="http://schemas.openxmlformats.org/officeDocument/2006/relationships/hyperlink" Target="https://urait.ru/bcode/565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2025-12-06T07:31:51+03:00</dcterms:created>
  <dcterms:modified xsi:type="dcterms:W3CDTF">2025-12-06T07:31:51+03:00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