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1. Как я нашел Ливингстона. В 2 ч. Часть 1 / Г. Стэнли. — Москва : Издательство Юрайт, 2025. — 280 с. — (Читаем в оригинале). — ISBN 978-5-534-05968-7.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https://urait.ru/bcode/564418</w:t>
        </w:r>
      </w:hyperlink>
    </w:p>
    <w:p>
      <w:pPr/>
      <w:r>
        <w:rPr>
          <w:i w:val="1"/>
          <w:iCs w:val="1"/>
        </w:rPr>
        <w:t xml:space="preserve">Стэнли, Г. </w:t>
      </w:r>
      <w:r>
        <w:rPr/>
        <w:t xml:space="preserve">How I Found Livingstone. In 2 p. Part 2. Как я нашел Ливингстона. В 2 ч. Часть 2 / Г. Стэнли. — Москва : Издательство Юрайт, 2025. — 298 с. — (Читаем в оригинале). — ISBN 978-5-534-05970-0.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8" TargetMode="External"/><Relationship Id="rId8" Type="http://schemas.openxmlformats.org/officeDocument/2006/relationships/hyperlink" Target="https://urait.ru/bcode/564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2026-02-09T23:12:25+03:00</dcterms:created>
  <dcterms:modified xsi:type="dcterms:W3CDTF">2026-02-09T23:12:25+03:00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